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8A3D" w14:textId="0DC6302A" w:rsidR="00341E50" w:rsidRPr="00341E50" w:rsidRDefault="00341E50" w:rsidP="00341E50">
      <w:pPr>
        <w:rPr>
          <w:sz w:val="24"/>
          <w:szCs w:val="24"/>
          <w:lang w:val="hr-HR"/>
        </w:rPr>
      </w:pPr>
      <w:r w:rsidRPr="00CD1CAC">
        <w:rPr>
          <w:sz w:val="24"/>
          <w:szCs w:val="24"/>
          <w:lang w:val="pl-PL"/>
        </w:rPr>
        <w:t xml:space="preserve">                 </w:t>
      </w:r>
      <w:r w:rsidRPr="00341E50">
        <w:rPr>
          <w:noProof/>
          <w:sz w:val="24"/>
          <w:szCs w:val="24"/>
        </w:rPr>
        <w:drawing>
          <wp:inline distT="0" distB="0" distL="0" distR="0" wp14:anchorId="335535B7" wp14:editId="4A147480">
            <wp:extent cx="409575" cy="523875"/>
            <wp:effectExtent l="0" t="0" r="9525" b="9525"/>
            <wp:docPr id="2095461138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6416B" w14:textId="77777777" w:rsidR="00341E50" w:rsidRPr="00CD1CAC" w:rsidRDefault="00341E50" w:rsidP="00341E50">
      <w:pPr>
        <w:rPr>
          <w:sz w:val="24"/>
          <w:szCs w:val="24"/>
          <w:lang w:val="pl-PL"/>
        </w:rPr>
      </w:pPr>
      <w:r w:rsidRPr="00CD1CAC">
        <w:rPr>
          <w:sz w:val="24"/>
          <w:szCs w:val="24"/>
          <w:lang w:val="pl-PL"/>
        </w:rPr>
        <w:t xml:space="preserve">  REPUBLIKA HRVATSKA</w:t>
      </w:r>
    </w:p>
    <w:p w14:paraId="035877FF" w14:textId="77777777" w:rsidR="00341E50" w:rsidRPr="00CD1CAC" w:rsidRDefault="00341E50" w:rsidP="00341E50">
      <w:pPr>
        <w:rPr>
          <w:sz w:val="24"/>
          <w:szCs w:val="24"/>
          <w:lang w:val="pl-PL"/>
        </w:rPr>
      </w:pPr>
      <w:r w:rsidRPr="00CD1CAC">
        <w:rPr>
          <w:sz w:val="24"/>
          <w:szCs w:val="24"/>
          <w:lang w:val="pl-PL"/>
        </w:rPr>
        <w:t xml:space="preserve">   ZADARSKA ŽUPANIJA</w:t>
      </w:r>
    </w:p>
    <w:p w14:paraId="7400281B" w14:textId="77777777" w:rsidR="00341E50" w:rsidRPr="00CD1CAC" w:rsidRDefault="00341E50" w:rsidP="00341E50">
      <w:pPr>
        <w:rPr>
          <w:sz w:val="24"/>
          <w:szCs w:val="24"/>
          <w:lang w:val="pl-PL"/>
        </w:rPr>
      </w:pPr>
      <w:r w:rsidRPr="00CD1CAC">
        <w:rPr>
          <w:sz w:val="24"/>
          <w:szCs w:val="24"/>
          <w:lang w:val="pl-PL"/>
        </w:rPr>
        <w:t xml:space="preserve">     OPĆINA ŠKABRNJA</w:t>
      </w:r>
    </w:p>
    <w:p w14:paraId="450F9609" w14:textId="77777777" w:rsidR="00341E50" w:rsidRPr="00CD1CAC" w:rsidRDefault="00341E50" w:rsidP="00341E50">
      <w:pPr>
        <w:rPr>
          <w:sz w:val="24"/>
          <w:szCs w:val="24"/>
          <w:lang w:val="pl-PL"/>
        </w:rPr>
      </w:pPr>
      <w:r w:rsidRPr="00CD1CAC">
        <w:rPr>
          <w:b/>
          <w:i/>
          <w:sz w:val="24"/>
          <w:szCs w:val="24"/>
          <w:lang w:val="pl-PL"/>
        </w:rPr>
        <w:t xml:space="preserve">          Općinsko vijeće</w:t>
      </w:r>
    </w:p>
    <w:p w14:paraId="4A662B08" w14:textId="77777777" w:rsidR="00341E50" w:rsidRPr="00CD1CAC" w:rsidRDefault="00341E50" w:rsidP="00341E50">
      <w:pPr>
        <w:rPr>
          <w:sz w:val="24"/>
          <w:szCs w:val="24"/>
          <w:lang w:val="pl-PL"/>
        </w:rPr>
      </w:pPr>
    </w:p>
    <w:p w14:paraId="2E05E505" w14:textId="073270AF" w:rsidR="00341E50" w:rsidRPr="00CD1CAC" w:rsidRDefault="00341E50" w:rsidP="00341E50">
      <w:pPr>
        <w:rPr>
          <w:sz w:val="24"/>
          <w:szCs w:val="24"/>
          <w:lang w:val="pl-PL"/>
        </w:rPr>
      </w:pPr>
      <w:r w:rsidRPr="00CD1CAC">
        <w:rPr>
          <w:sz w:val="24"/>
          <w:szCs w:val="24"/>
          <w:lang w:val="pl-PL"/>
        </w:rPr>
        <w:t xml:space="preserve">KLASA: </w:t>
      </w:r>
    </w:p>
    <w:p w14:paraId="332FC0EB" w14:textId="3519B09B" w:rsidR="00341E50" w:rsidRPr="00CD1CAC" w:rsidRDefault="00341E50" w:rsidP="00341E50">
      <w:pPr>
        <w:rPr>
          <w:sz w:val="24"/>
          <w:szCs w:val="24"/>
          <w:lang w:val="pl-PL"/>
        </w:rPr>
      </w:pPr>
      <w:r w:rsidRPr="00CD1CAC">
        <w:rPr>
          <w:sz w:val="24"/>
          <w:szCs w:val="24"/>
          <w:lang w:val="pl-PL"/>
        </w:rPr>
        <w:t xml:space="preserve">URBROJ: </w:t>
      </w:r>
    </w:p>
    <w:p w14:paraId="4A08C885" w14:textId="0D015E2B" w:rsidR="00341E50" w:rsidRPr="00CD1CAC" w:rsidRDefault="00341E50" w:rsidP="00341E50">
      <w:pPr>
        <w:rPr>
          <w:sz w:val="24"/>
          <w:szCs w:val="24"/>
          <w:lang w:val="pl-PL"/>
        </w:rPr>
      </w:pPr>
      <w:r w:rsidRPr="00CD1CAC">
        <w:rPr>
          <w:sz w:val="24"/>
          <w:szCs w:val="24"/>
          <w:lang w:val="pl-PL"/>
        </w:rPr>
        <w:t>Škabrnja, _______202</w:t>
      </w:r>
      <w:r w:rsidR="00CD1CAC" w:rsidRPr="00CD1CAC">
        <w:rPr>
          <w:sz w:val="24"/>
          <w:szCs w:val="24"/>
          <w:lang w:val="pl-PL"/>
        </w:rPr>
        <w:t>5</w:t>
      </w:r>
      <w:r w:rsidRPr="00CD1CAC">
        <w:rPr>
          <w:sz w:val="24"/>
          <w:szCs w:val="24"/>
          <w:lang w:val="pl-PL"/>
        </w:rPr>
        <w:t xml:space="preserve">. </w:t>
      </w:r>
      <w:r w:rsidR="00A67BA3" w:rsidRPr="00CD1CAC">
        <w:rPr>
          <w:sz w:val="24"/>
          <w:szCs w:val="24"/>
          <w:lang w:val="pl-PL"/>
        </w:rPr>
        <w:t>g</w:t>
      </w:r>
      <w:r w:rsidRPr="00CD1CAC">
        <w:rPr>
          <w:sz w:val="24"/>
          <w:szCs w:val="24"/>
          <w:lang w:val="pl-PL"/>
        </w:rPr>
        <w:t>odine</w:t>
      </w:r>
      <w:r w:rsidR="00A67BA3" w:rsidRPr="00CD1CAC">
        <w:rPr>
          <w:sz w:val="24"/>
          <w:szCs w:val="24"/>
          <w:lang w:val="pl-PL"/>
        </w:rPr>
        <w:t>.</w:t>
      </w:r>
    </w:p>
    <w:p w14:paraId="33BB6AB7" w14:textId="77777777" w:rsidR="00341E50" w:rsidRPr="00341E50" w:rsidRDefault="00341E50" w:rsidP="00341E50">
      <w:pPr>
        <w:jc w:val="both"/>
        <w:rPr>
          <w:sz w:val="24"/>
          <w:szCs w:val="24"/>
          <w:lang w:val="de-DE"/>
        </w:rPr>
      </w:pPr>
    </w:p>
    <w:p w14:paraId="45C932A6" w14:textId="77777777" w:rsidR="008F0E7B" w:rsidRDefault="008F0E7B" w:rsidP="00341E50">
      <w:pPr>
        <w:jc w:val="both"/>
        <w:rPr>
          <w:sz w:val="24"/>
          <w:szCs w:val="24"/>
          <w:lang w:val="pl-PL"/>
        </w:rPr>
      </w:pPr>
    </w:p>
    <w:p w14:paraId="6BFA9F0A" w14:textId="008320E3" w:rsidR="008F0733" w:rsidRDefault="00CD1CAC" w:rsidP="00341E50">
      <w:pPr>
        <w:jc w:val="both"/>
        <w:rPr>
          <w:sz w:val="24"/>
          <w:szCs w:val="24"/>
          <w:lang w:val="de-DE"/>
        </w:rPr>
      </w:pPr>
      <w:r w:rsidRPr="00CD1CAC">
        <w:rPr>
          <w:sz w:val="24"/>
          <w:szCs w:val="24"/>
          <w:lang w:val="pl-PL"/>
        </w:rPr>
        <w:t>Na temelju članka 42. Zakona o lokalnim porezima (“Narodne novine” broj 115/16, 101/17, 114/22, 114/23, 152/24)</w:t>
      </w:r>
      <w:r w:rsidR="00351660">
        <w:rPr>
          <w:sz w:val="24"/>
          <w:szCs w:val="24"/>
          <w:lang w:val="pl-PL"/>
        </w:rPr>
        <w:t xml:space="preserve">, članka </w:t>
      </w:r>
      <w:r w:rsidR="00351660" w:rsidRPr="00351660">
        <w:rPr>
          <w:sz w:val="24"/>
          <w:szCs w:val="24"/>
          <w:lang w:val="de-DE"/>
        </w:rPr>
        <w:t>35. Zakona o lokalnoj i područnoj (regionalnoj) samoupravi („Narodne novine“ br. 33/01, 60/01, 129/05, 109/07, 125/08, 36/09, 150/11, 144/12, 19/13, 137/15, 123/17, 98/19 i 144/20),</w:t>
      </w:r>
      <w:r w:rsidR="00351660">
        <w:rPr>
          <w:sz w:val="24"/>
          <w:szCs w:val="24"/>
          <w:lang w:val="de-DE"/>
        </w:rPr>
        <w:t xml:space="preserve"> i </w:t>
      </w:r>
      <w:r w:rsidR="008F0733" w:rsidRPr="001C0FFE">
        <w:rPr>
          <w:sz w:val="24"/>
          <w:szCs w:val="24"/>
          <w:lang w:val="de-DE"/>
        </w:rPr>
        <w:t>članka 3</w:t>
      </w:r>
      <w:r w:rsidR="000416B5">
        <w:rPr>
          <w:sz w:val="24"/>
          <w:szCs w:val="24"/>
          <w:lang w:val="de-DE"/>
        </w:rPr>
        <w:t>1</w:t>
      </w:r>
      <w:r w:rsidR="008F0733" w:rsidRPr="001C0FFE">
        <w:rPr>
          <w:sz w:val="24"/>
          <w:szCs w:val="24"/>
          <w:lang w:val="de-DE"/>
        </w:rPr>
        <w:t xml:space="preserve">. Statuta Općine </w:t>
      </w:r>
      <w:r w:rsidR="000416B5">
        <w:rPr>
          <w:sz w:val="24"/>
          <w:szCs w:val="24"/>
          <w:lang w:val="de-DE"/>
        </w:rPr>
        <w:t>Škabrnja</w:t>
      </w:r>
      <w:r w:rsidR="008F0733" w:rsidRPr="001C0FFE">
        <w:rPr>
          <w:sz w:val="24"/>
          <w:szCs w:val="24"/>
          <w:lang w:val="de-DE"/>
        </w:rPr>
        <w:t xml:space="preserve"> </w:t>
      </w:r>
      <w:r w:rsidR="00354F88" w:rsidRPr="00CD1CAC">
        <w:rPr>
          <w:sz w:val="24"/>
          <w:szCs w:val="24"/>
          <w:lang w:val="de-DE"/>
        </w:rPr>
        <w:t>(„Službeni glasnik Općine Škabrnja“ br. 02/21)</w:t>
      </w:r>
      <w:r w:rsidR="008F0733" w:rsidRPr="001C0FFE">
        <w:rPr>
          <w:sz w:val="24"/>
          <w:szCs w:val="24"/>
          <w:lang w:val="de-DE"/>
        </w:rPr>
        <w:t>,</w:t>
      </w:r>
      <w:r w:rsidR="00034208">
        <w:rPr>
          <w:sz w:val="24"/>
          <w:szCs w:val="24"/>
          <w:lang w:val="de-DE"/>
        </w:rPr>
        <w:t xml:space="preserve"> Općinsko vijeće </w:t>
      </w:r>
      <w:r w:rsidR="008F0733" w:rsidRPr="001C0FFE">
        <w:rPr>
          <w:sz w:val="24"/>
          <w:szCs w:val="24"/>
          <w:lang w:val="de-DE"/>
        </w:rPr>
        <w:t xml:space="preserve">Općine </w:t>
      </w:r>
      <w:r w:rsidR="000416B5">
        <w:rPr>
          <w:sz w:val="24"/>
          <w:szCs w:val="24"/>
          <w:lang w:val="de-DE"/>
        </w:rPr>
        <w:t>Škabrnja</w:t>
      </w:r>
      <w:r w:rsidR="008F0733" w:rsidRPr="001C0FFE">
        <w:rPr>
          <w:sz w:val="24"/>
          <w:szCs w:val="24"/>
          <w:lang w:val="de-DE"/>
        </w:rPr>
        <w:t xml:space="preserve">, na svojoj </w:t>
      </w:r>
      <w:r w:rsidR="00034208">
        <w:rPr>
          <w:sz w:val="24"/>
          <w:szCs w:val="24"/>
          <w:lang w:val="de-DE"/>
        </w:rPr>
        <w:t xml:space="preserve">15. </w:t>
      </w:r>
      <w:r w:rsidR="008F0733" w:rsidRPr="001C0FFE">
        <w:rPr>
          <w:sz w:val="24"/>
          <w:szCs w:val="24"/>
          <w:lang w:val="de-DE"/>
        </w:rPr>
        <w:t xml:space="preserve">sjednici održanoj dana </w:t>
      </w:r>
      <w:r w:rsidR="00034208">
        <w:rPr>
          <w:sz w:val="24"/>
          <w:szCs w:val="24"/>
          <w:lang w:val="de-DE"/>
        </w:rPr>
        <w:t>_______ 202</w:t>
      </w:r>
      <w:r w:rsidR="00A56992">
        <w:rPr>
          <w:sz w:val="24"/>
          <w:szCs w:val="24"/>
          <w:lang w:val="de-DE"/>
        </w:rPr>
        <w:t>5</w:t>
      </w:r>
      <w:r w:rsidR="00034208">
        <w:rPr>
          <w:sz w:val="24"/>
          <w:szCs w:val="24"/>
          <w:lang w:val="de-DE"/>
        </w:rPr>
        <w:t xml:space="preserve">. </w:t>
      </w:r>
      <w:r w:rsidR="008F0733" w:rsidRPr="001C0FFE">
        <w:rPr>
          <w:sz w:val="24"/>
          <w:szCs w:val="24"/>
          <w:lang w:val="de-DE"/>
        </w:rPr>
        <w:t xml:space="preserve">godine, </w:t>
      </w:r>
      <w:r w:rsidR="004E31E2">
        <w:rPr>
          <w:sz w:val="24"/>
          <w:szCs w:val="24"/>
          <w:lang w:val="de-DE"/>
        </w:rPr>
        <w:t>donosi</w:t>
      </w:r>
    </w:p>
    <w:p w14:paraId="08B42970" w14:textId="77777777" w:rsidR="008F0733" w:rsidRPr="00D76084" w:rsidRDefault="008F0733" w:rsidP="008F0733">
      <w:pPr>
        <w:rPr>
          <w:b/>
          <w:lang w:val="de-DE"/>
        </w:rPr>
      </w:pPr>
    </w:p>
    <w:p w14:paraId="4CCCDB2F" w14:textId="79E3295D" w:rsidR="00DF4409" w:rsidRDefault="008F0733" w:rsidP="00BB7955">
      <w:pPr>
        <w:jc w:val="center"/>
        <w:rPr>
          <w:b/>
          <w:sz w:val="24"/>
          <w:szCs w:val="24"/>
          <w:lang w:val="hr-HR"/>
        </w:rPr>
      </w:pPr>
      <w:r w:rsidRPr="00FC0B7E">
        <w:rPr>
          <w:b/>
          <w:sz w:val="24"/>
          <w:szCs w:val="24"/>
          <w:lang w:val="hr-HR"/>
        </w:rPr>
        <w:t>Odluk</w:t>
      </w:r>
      <w:r w:rsidR="004E31E2">
        <w:rPr>
          <w:b/>
          <w:sz w:val="24"/>
          <w:szCs w:val="24"/>
          <w:lang w:val="hr-HR"/>
        </w:rPr>
        <w:t>u o</w:t>
      </w:r>
      <w:r w:rsidRPr="00FC0B7E">
        <w:rPr>
          <w:b/>
          <w:sz w:val="24"/>
          <w:szCs w:val="24"/>
          <w:lang w:val="hr-HR"/>
        </w:rPr>
        <w:t xml:space="preserve"> </w:t>
      </w:r>
      <w:r w:rsidR="00DF4409">
        <w:rPr>
          <w:b/>
          <w:sz w:val="24"/>
          <w:szCs w:val="24"/>
          <w:lang w:val="hr-HR"/>
        </w:rPr>
        <w:t xml:space="preserve"> </w:t>
      </w:r>
    </w:p>
    <w:p w14:paraId="02A66942" w14:textId="6A018705" w:rsidR="008F0733" w:rsidRPr="00BB7955" w:rsidRDefault="00DF4409" w:rsidP="00DF4409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porezima </w:t>
      </w:r>
      <w:r w:rsidR="008F0733" w:rsidRPr="00FC0B7E">
        <w:rPr>
          <w:b/>
          <w:sz w:val="24"/>
          <w:szCs w:val="24"/>
          <w:lang w:val="hr-HR"/>
        </w:rPr>
        <w:t xml:space="preserve">Općine </w:t>
      </w:r>
      <w:r w:rsidR="000416B5">
        <w:rPr>
          <w:b/>
          <w:sz w:val="24"/>
          <w:szCs w:val="24"/>
          <w:lang w:val="hr-HR"/>
        </w:rPr>
        <w:t>Škabrnja</w:t>
      </w:r>
      <w:r w:rsidR="008F0733" w:rsidRPr="00FC0B7E">
        <w:rPr>
          <w:b/>
          <w:sz w:val="24"/>
          <w:szCs w:val="24"/>
          <w:lang w:val="hr-HR"/>
        </w:rPr>
        <w:t xml:space="preserve"> </w:t>
      </w:r>
    </w:p>
    <w:p w14:paraId="7305E971" w14:textId="1BDBB4E1" w:rsidR="00354F88" w:rsidRPr="008F0E7B" w:rsidRDefault="008F0733" w:rsidP="008F0E7B">
      <w:pPr>
        <w:pStyle w:val="box453556"/>
        <w:spacing w:before="272" w:beforeAutospacing="0" w:after="72" w:afterAutospacing="0"/>
        <w:textAlignment w:val="baseline"/>
        <w:rPr>
          <w:b/>
          <w:color w:val="231F20"/>
          <w:sz w:val="26"/>
          <w:szCs w:val="26"/>
        </w:rPr>
      </w:pPr>
      <w:r w:rsidRPr="002B69A0">
        <w:rPr>
          <w:b/>
          <w:color w:val="231F20"/>
          <w:sz w:val="26"/>
          <w:szCs w:val="26"/>
        </w:rPr>
        <w:t>I. OPĆE ODREDBE</w:t>
      </w:r>
    </w:p>
    <w:p w14:paraId="163D850C" w14:textId="1843905C" w:rsidR="008F0733" w:rsidRDefault="008F0733" w:rsidP="00034208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616750">
        <w:rPr>
          <w:b/>
          <w:color w:val="231F20"/>
        </w:rPr>
        <w:t>Članak 1.</w:t>
      </w:r>
    </w:p>
    <w:p w14:paraId="47458028" w14:textId="77777777" w:rsidR="00034208" w:rsidRPr="00616750" w:rsidRDefault="00034208" w:rsidP="008F0733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34CEDC23" w14:textId="099DD88A" w:rsidR="008F0733" w:rsidRDefault="00D76084" w:rsidP="00DF4409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  <w:r>
        <w:t>Ovom Odlukom utvrđuju se vrste poreza Općine Škabrnja, stope i visine poreza, te način obračuna i plaćanja općinskih poreza u skladu s odredbama Zakona o lokalnim porezima.</w:t>
      </w:r>
    </w:p>
    <w:p w14:paraId="262E339E" w14:textId="77777777" w:rsidR="00D76084" w:rsidRPr="002B69A0" w:rsidRDefault="00D76084" w:rsidP="008F0733">
      <w:pPr>
        <w:pStyle w:val="box453556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</w:p>
    <w:p w14:paraId="03750CD0" w14:textId="64A9A0CD" w:rsidR="00D76084" w:rsidRPr="002B69A0" w:rsidRDefault="00D76084" w:rsidP="002B69A0">
      <w:pPr>
        <w:pStyle w:val="box453556"/>
        <w:spacing w:before="0" w:beforeAutospacing="0" w:after="48" w:afterAutospacing="0"/>
        <w:textAlignment w:val="baseline"/>
        <w:rPr>
          <w:b/>
          <w:color w:val="231F20"/>
        </w:rPr>
      </w:pPr>
      <w:r w:rsidRPr="002B69A0">
        <w:rPr>
          <w:b/>
          <w:color w:val="231F20"/>
        </w:rPr>
        <w:t>II. VRSTE POREZA</w:t>
      </w:r>
    </w:p>
    <w:p w14:paraId="6A0DD3E0" w14:textId="77777777" w:rsidR="00354F88" w:rsidRDefault="00354F88" w:rsidP="00034208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</w:p>
    <w:p w14:paraId="48E811F3" w14:textId="2EA1F7F1" w:rsidR="00354F88" w:rsidRPr="00B86D04" w:rsidRDefault="008F0733" w:rsidP="003F7C07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 w:rsidRPr="00B86D04">
        <w:rPr>
          <w:b/>
          <w:color w:val="231F20"/>
        </w:rPr>
        <w:t>Članak 2.</w:t>
      </w:r>
    </w:p>
    <w:p w14:paraId="711BE446" w14:textId="785CE9E9" w:rsidR="008F0733" w:rsidRDefault="00D76084" w:rsidP="00D76084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Općinski porezi su:</w:t>
      </w:r>
    </w:p>
    <w:p w14:paraId="561155D4" w14:textId="044FB75D" w:rsidR="008F0733" w:rsidRDefault="00D76084" w:rsidP="00D76084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 </w:t>
      </w:r>
      <w:r w:rsidR="008F0733">
        <w:rPr>
          <w:color w:val="231F20"/>
        </w:rPr>
        <w:t>1. porez na potrošnju,</w:t>
      </w:r>
    </w:p>
    <w:p w14:paraId="72167E5A" w14:textId="0B60FBAC" w:rsidR="008F0733" w:rsidRDefault="00D76084" w:rsidP="00D76084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  </w:t>
      </w:r>
      <w:r w:rsidR="008F0733">
        <w:rPr>
          <w:color w:val="231F20"/>
        </w:rPr>
        <w:t xml:space="preserve">2. porez na </w:t>
      </w:r>
      <w:r w:rsidR="00CD1CAC">
        <w:rPr>
          <w:color w:val="231F20"/>
        </w:rPr>
        <w:t>nekretnine</w:t>
      </w:r>
      <w:r w:rsidR="008F0733">
        <w:rPr>
          <w:color w:val="231F20"/>
        </w:rPr>
        <w:t>.</w:t>
      </w:r>
    </w:p>
    <w:p w14:paraId="06940C2B" w14:textId="77777777" w:rsidR="002648E5" w:rsidRDefault="002648E5" w:rsidP="008F0733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</w:p>
    <w:p w14:paraId="2BBC7D72" w14:textId="4B5EB1F6" w:rsidR="003A09BE" w:rsidRPr="00665633" w:rsidRDefault="00D76084" w:rsidP="00665633">
      <w:pPr>
        <w:pStyle w:val="box453556"/>
        <w:spacing w:before="0" w:beforeAutospacing="0" w:after="48" w:afterAutospacing="0"/>
        <w:textAlignment w:val="baseline"/>
        <w:rPr>
          <w:bCs/>
          <w:i/>
          <w:iCs/>
          <w:color w:val="231F20"/>
          <w:sz w:val="26"/>
          <w:szCs w:val="26"/>
        </w:rPr>
      </w:pPr>
      <w:r w:rsidRPr="003A09BE">
        <w:rPr>
          <w:bCs/>
          <w:i/>
          <w:iCs/>
          <w:color w:val="231F20"/>
          <w:sz w:val="26"/>
          <w:szCs w:val="26"/>
        </w:rPr>
        <w:t>1. Porez na potrošnju</w:t>
      </w:r>
    </w:p>
    <w:p w14:paraId="08114E91" w14:textId="35EBA242" w:rsidR="008F0733" w:rsidRDefault="008F0733" w:rsidP="00034208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Članak 3</w:t>
      </w:r>
      <w:r w:rsidRPr="00616750">
        <w:rPr>
          <w:b/>
          <w:color w:val="231F20"/>
        </w:rPr>
        <w:t>.</w:t>
      </w:r>
    </w:p>
    <w:p w14:paraId="0DDFBCED" w14:textId="77777777" w:rsidR="00354F88" w:rsidRPr="00616750" w:rsidRDefault="00354F88" w:rsidP="00034208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23632EBC" w14:textId="2F0494F4" w:rsidR="00665633" w:rsidRDefault="00D76084" w:rsidP="00D76084">
      <w:pPr>
        <w:pStyle w:val="box453556"/>
        <w:spacing w:before="0" w:beforeAutospacing="0" w:after="48" w:afterAutospacing="0"/>
        <w:jc w:val="both"/>
        <w:textAlignment w:val="baseline"/>
      </w:pPr>
      <w:r>
        <w:t xml:space="preserve">Porez na potrošnju plaća se po stopi od 3 %. </w:t>
      </w:r>
    </w:p>
    <w:p w14:paraId="04DCADB6" w14:textId="77777777" w:rsidR="00665633" w:rsidRDefault="00665633" w:rsidP="00354F88">
      <w:pPr>
        <w:pStyle w:val="box453556"/>
        <w:spacing w:before="0" w:beforeAutospacing="0" w:after="48" w:afterAutospacing="0"/>
        <w:jc w:val="both"/>
        <w:textAlignment w:val="baseline"/>
        <w:rPr>
          <w:bCs/>
          <w:color w:val="231F20"/>
        </w:rPr>
      </w:pPr>
    </w:p>
    <w:p w14:paraId="589331AE" w14:textId="5DD30E69" w:rsidR="00D76084" w:rsidRPr="00665633" w:rsidRDefault="00FA36E5" w:rsidP="00354F88">
      <w:pPr>
        <w:pStyle w:val="box453556"/>
        <w:spacing w:before="0" w:beforeAutospacing="0" w:after="48" w:afterAutospacing="0"/>
        <w:jc w:val="both"/>
        <w:textAlignment w:val="baseline"/>
      </w:pPr>
      <w:r w:rsidRPr="00665633">
        <w:rPr>
          <w:bCs/>
          <w:color w:val="231F20"/>
        </w:rPr>
        <w:t xml:space="preserve">Poslove utvrđivanja, evidentiranja, nadzora, naplate i ovrhe radi naplate poreza </w:t>
      </w:r>
      <w:r w:rsidR="00D76084" w:rsidRPr="00665633">
        <w:t>na potrošnju obavlja Ministarstvo financija, Porezna uprava.</w:t>
      </w:r>
    </w:p>
    <w:p w14:paraId="4C0DB9C3" w14:textId="77777777" w:rsidR="00354F88" w:rsidRPr="00665633" w:rsidRDefault="00354F88" w:rsidP="00354F88">
      <w:pPr>
        <w:pStyle w:val="box453556"/>
        <w:spacing w:before="0" w:beforeAutospacing="0" w:after="48" w:afterAutospacing="0"/>
        <w:jc w:val="both"/>
        <w:textAlignment w:val="baseline"/>
      </w:pPr>
    </w:p>
    <w:p w14:paraId="70FD6EAA" w14:textId="631C00E3" w:rsidR="00D76084" w:rsidRPr="003A09BE" w:rsidRDefault="00D76084" w:rsidP="00E6293D">
      <w:pPr>
        <w:pStyle w:val="box453556"/>
        <w:spacing w:before="272" w:beforeAutospacing="0" w:after="72" w:afterAutospacing="0"/>
        <w:textAlignment w:val="baseline"/>
        <w:rPr>
          <w:bCs/>
          <w:i/>
          <w:iCs/>
          <w:color w:val="231F20"/>
          <w:sz w:val="26"/>
          <w:szCs w:val="26"/>
        </w:rPr>
      </w:pPr>
      <w:r w:rsidRPr="003A09BE">
        <w:rPr>
          <w:bCs/>
          <w:i/>
          <w:iCs/>
          <w:color w:val="231F20"/>
          <w:sz w:val="26"/>
          <w:szCs w:val="26"/>
        </w:rPr>
        <w:t xml:space="preserve">2. Porez na </w:t>
      </w:r>
      <w:r w:rsidR="00CD1CAC">
        <w:rPr>
          <w:bCs/>
          <w:i/>
          <w:iCs/>
          <w:color w:val="231F20"/>
          <w:sz w:val="26"/>
          <w:szCs w:val="26"/>
        </w:rPr>
        <w:t>nekretnine</w:t>
      </w:r>
    </w:p>
    <w:p w14:paraId="311C81A8" w14:textId="2BF3167B" w:rsidR="00B2783A" w:rsidRDefault="008F0733" w:rsidP="00E6293D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Članak </w:t>
      </w:r>
      <w:r w:rsidR="00BF1127">
        <w:rPr>
          <w:b/>
          <w:color w:val="231F20"/>
        </w:rPr>
        <w:t>4</w:t>
      </w:r>
      <w:r w:rsidRPr="00616750">
        <w:rPr>
          <w:b/>
          <w:color w:val="231F20"/>
        </w:rPr>
        <w:t>.</w:t>
      </w:r>
    </w:p>
    <w:p w14:paraId="7CDF7232" w14:textId="77777777" w:rsidR="00354F88" w:rsidRPr="00E6293D" w:rsidRDefault="00354F88" w:rsidP="00E6293D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</w:p>
    <w:p w14:paraId="7E22D8AB" w14:textId="77764AA1" w:rsidR="00D76084" w:rsidRDefault="00D76084" w:rsidP="008F0733">
      <w:pPr>
        <w:pStyle w:val="box453556"/>
        <w:spacing w:before="272" w:beforeAutospacing="0" w:after="72" w:afterAutospacing="0"/>
        <w:textAlignment w:val="baseline"/>
      </w:pPr>
      <w:r>
        <w:t xml:space="preserve">Porez na </w:t>
      </w:r>
      <w:r w:rsidR="005C6C72">
        <w:t>nekretnine</w:t>
      </w:r>
      <w:r>
        <w:t xml:space="preserve"> plaća se 0,66 eura/m2 korisne površine kuće za odmor. </w:t>
      </w:r>
    </w:p>
    <w:p w14:paraId="24F0E3ED" w14:textId="680D4FA9" w:rsidR="00CD1CAC" w:rsidRPr="005C6C72" w:rsidRDefault="00CD1CAC" w:rsidP="008F0733">
      <w:pPr>
        <w:pStyle w:val="box453556"/>
        <w:spacing w:before="272" w:beforeAutospacing="0" w:after="72" w:afterAutospacing="0"/>
        <w:textAlignment w:val="baseline"/>
        <w:rPr>
          <w:bCs/>
          <w:color w:val="231F20"/>
        </w:rPr>
      </w:pPr>
      <w:r w:rsidRPr="005C6C72">
        <w:rPr>
          <w:bCs/>
          <w:color w:val="231F20"/>
        </w:rPr>
        <w:t>Poslove utvrđivanja, evidentiranja, nadzora, naplate i ovrhe radi naplate poreza na nekretnine</w:t>
      </w:r>
      <w:r w:rsidR="00FA36E5" w:rsidRPr="005C6C72">
        <w:rPr>
          <w:bCs/>
          <w:color w:val="231F20"/>
        </w:rPr>
        <w:t xml:space="preserve"> </w:t>
      </w:r>
      <w:r w:rsidR="00FA36E5" w:rsidRPr="005C6C72">
        <w:t>obavlja</w:t>
      </w:r>
      <w:r w:rsidRPr="005C6C72">
        <w:rPr>
          <w:bCs/>
          <w:color w:val="231F20"/>
        </w:rPr>
        <w:t xml:space="preserve"> </w:t>
      </w:r>
      <w:r w:rsidR="00FA36E5" w:rsidRPr="005C6C72">
        <w:t>Ministarstvo financija, Porezna uprava.</w:t>
      </w:r>
    </w:p>
    <w:p w14:paraId="1E62AED0" w14:textId="77777777" w:rsidR="00F86DCC" w:rsidRDefault="00F86DCC" w:rsidP="00BB7955">
      <w:pPr>
        <w:pStyle w:val="box453556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4AD921DA" w14:textId="5ED5EF6F" w:rsidR="00BB7955" w:rsidRDefault="00D76084" w:rsidP="002B69A0">
      <w:pPr>
        <w:pStyle w:val="box453556"/>
        <w:spacing w:before="0" w:beforeAutospacing="0" w:after="48" w:afterAutospacing="0"/>
        <w:textAlignment w:val="baseline"/>
        <w:rPr>
          <w:b/>
        </w:rPr>
      </w:pPr>
      <w:r w:rsidRPr="002B69A0">
        <w:rPr>
          <w:b/>
          <w:color w:val="231F20"/>
          <w:sz w:val="26"/>
          <w:szCs w:val="26"/>
        </w:rPr>
        <w:t>III</w:t>
      </w:r>
      <w:r w:rsidR="008F0733" w:rsidRPr="002B69A0">
        <w:rPr>
          <w:b/>
          <w:color w:val="231F20"/>
          <w:sz w:val="26"/>
          <w:szCs w:val="26"/>
        </w:rPr>
        <w:t xml:space="preserve">. </w:t>
      </w:r>
      <w:r w:rsidRPr="002B69A0">
        <w:rPr>
          <w:b/>
        </w:rPr>
        <w:t>PRIJELAZNE I ZAVRŠNE ODREDBE</w:t>
      </w:r>
    </w:p>
    <w:p w14:paraId="0781A1F4" w14:textId="0201611A" w:rsidR="005C6C72" w:rsidRPr="005C6C72" w:rsidRDefault="005C6C72" w:rsidP="005C6C72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Članak 5</w:t>
      </w:r>
      <w:r w:rsidRPr="00616750">
        <w:rPr>
          <w:b/>
          <w:color w:val="231F20"/>
        </w:rPr>
        <w:t>.</w:t>
      </w:r>
    </w:p>
    <w:p w14:paraId="4AF5D9FE" w14:textId="2DE55CF5" w:rsidR="005C6C72" w:rsidRPr="005C6C72" w:rsidRDefault="005C6C72" w:rsidP="005C6C72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  <w:lang w:val="pl-PL"/>
        </w:rPr>
      </w:pPr>
      <w:r w:rsidRPr="005C6C72">
        <w:rPr>
          <w:sz w:val="24"/>
          <w:szCs w:val="24"/>
          <w:lang w:val="pl-PL"/>
        </w:rPr>
        <w:t>Na sva pitanja koja nisu uređena ovom Odlukom primjenjuje se Zakon o lokalnim porezima i Opći porezni zakon</w:t>
      </w:r>
      <w:r>
        <w:rPr>
          <w:sz w:val="24"/>
          <w:szCs w:val="24"/>
          <w:lang w:val="pl-PL"/>
        </w:rPr>
        <w:t>.</w:t>
      </w:r>
    </w:p>
    <w:p w14:paraId="39D567A4" w14:textId="77777777" w:rsidR="005C6C72" w:rsidRPr="005C6C72" w:rsidRDefault="005C6C72" w:rsidP="002B69A0">
      <w:pPr>
        <w:pStyle w:val="box453556"/>
        <w:spacing w:before="0" w:beforeAutospacing="0" w:after="48" w:afterAutospacing="0"/>
        <w:textAlignment w:val="baseline"/>
        <w:rPr>
          <w:b/>
          <w:lang w:val="pl-PL"/>
        </w:rPr>
      </w:pPr>
    </w:p>
    <w:p w14:paraId="3BAB365A" w14:textId="24FB6B31" w:rsidR="00BF1127" w:rsidRPr="005C6C72" w:rsidRDefault="00BF1127" w:rsidP="005C6C72">
      <w:pPr>
        <w:pStyle w:val="box453556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Članak </w:t>
      </w:r>
      <w:r w:rsidR="005C6C72">
        <w:rPr>
          <w:b/>
          <w:color w:val="231F20"/>
        </w:rPr>
        <w:t>6</w:t>
      </w:r>
      <w:r w:rsidRPr="00616750">
        <w:rPr>
          <w:b/>
          <w:color w:val="231F20"/>
        </w:rPr>
        <w:t>.</w:t>
      </w:r>
    </w:p>
    <w:p w14:paraId="5887CBF8" w14:textId="37682538" w:rsidR="00DF4409" w:rsidRPr="008F0E7B" w:rsidRDefault="00CD1CAC" w:rsidP="00BB7955">
      <w:pPr>
        <w:pStyle w:val="box453556"/>
        <w:spacing w:before="0" w:beforeAutospacing="0" w:after="48" w:afterAutospacing="0"/>
        <w:ind w:firstLine="408"/>
        <w:jc w:val="both"/>
        <w:textAlignment w:val="baseline"/>
      </w:pPr>
      <w:r w:rsidRPr="00CD1CAC">
        <w:t xml:space="preserve">Postupci utvrđivanja i naplate poreza započeti prema odredbama Odluke o porezima Općine </w:t>
      </w:r>
      <w:r w:rsidR="00BF1127">
        <w:t xml:space="preserve">Škabrnja </w:t>
      </w:r>
      <w:r w:rsidRPr="00CD1CAC">
        <w:t xml:space="preserve"> ("Službeni </w:t>
      </w:r>
      <w:r w:rsidR="00BF1127">
        <w:t>glasnik</w:t>
      </w:r>
      <w:r w:rsidRPr="00CD1CAC">
        <w:t xml:space="preserve"> Općine </w:t>
      </w:r>
      <w:r w:rsidR="00BF1127">
        <w:t>Škabrnja</w:t>
      </w:r>
      <w:r w:rsidRPr="00CD1CAC">
        <w:t>“, broj 1</w:t>
      </w:r>
      <w:r w:rsidR="00665633">
        <w:t>3</w:t>
      </w:r>
      <w:r w:rsidRPr="00CD1CAC">
        <w:t xml:space="preserve">/23) koji nisu dovršeni do stupanja na snagu ove Odluke, dovršit će se prema odredbama navedene Odluke. </w:t>
      </w:r>
    </w:p>
    <w:p w14:paraId="3C55F330" w14:textId="77777777" w:rsidR="00BF1127" w:rsidRDefault="00BF1127" w:rsidP="00034208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</w:rPr>
      </w:pPr>
    </w:p>
    <w:p w14:paraId="2F5C87F5" w14:textId="6BDF83FE" w:rsidR="00BF1127" w:rsidRPr="00DF4409" w:rsidRDefault="00DF4409" w:rsidP="005C6C72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</w:rPr>
      </w:pPr>
      <w:r w:rsidRPr="00DF4409">
        <w:rPr>
          <w:b/>
          <w:bCs/>
        </w:rPr>
        <w:t xml:space="preserve">Članak </w:t>
      </w:r>
      <w:r w:rsidR="005C6C72">
        <w:rPr>
          <w:b/>
          <w:bCs/>
        </w:rPr>
        <w:t>7</w:t>
      </w:r>
      <w:r w:rsidRPr="00DF4409">
        <w:rPr>
          <w:b/>
          <w:bCs/>
        </w:rPr>
        <w:t>.</w:t>
      </w:r>
    </w:p>
    <w:p w14:paraId="44573951" w14:textId="6DE12E0D" w:rsidR="00DF4409" w:rsidRDefault="00DF4409" w:rsidP="00DF4409">
      <w:pPr>
        <w:pStyle w:val="box453556"/>
        <w:spacing w:before="0" w:beforeAutospacing="0" w:after="48" w:afterAutospacing="0"/>
        <w:jc w:val="both"/>
        <w:textAlignment w:val="baseline"/>
      </w:pPr>
      <w:r>
        <w:t xml:space="preserve">Stupanjem na snagu ove Odluke prestaje važiti Odluka o porezima Općine Škabrnja („Službeni glasnik Općine Škabrnja“ broj </w:t>
      </w:r>
      <w:r w:rsidR="00BF1127">
        <w:t>13</w:t>
      </w:r>
      <w:r>
        <w:t>/</w:t>
      </w:r>
      <w:r w:rsidR="00BF1127">
        <w:t>23</w:t>
      </w:r>
      <w:r>
        <w:t xml:space="preserve">). </w:t>
      </w:r>
    </w:p>
    <w:p w14:paraId="3CD9916B" w14:textId="77777777" w:rsidR="00DF4409" w:rsidRDefault="00DF4409" w:rsidP="00DF4409">
      <w:pPr>
        <w:pStyle w:val="box453556"/>
        <w:spacing w:before="0" w:beforeAutospacing="0" w:after="48" w:afterAutospacing="0"/>
        <w:jc w:val="both"/>
        <w:textAlignment w:val="baseline"/>
      </w:pPr>
    </w:p>
    <w:p w14:paraId="2E99177C" w14:textId="7FD9F7C2" w:rsidR="00354F88" w:rsidRPr="00DF4409" w:rsidRDefault="00DF4409" w:rsidP="003F7C07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</w:rPr>
      </w:pPr>
      <w:r w:rsidRPr="00DF4409">
        <w:rPr>
          <w:b/>
          <w:bCs/>
        </w:rPr>
        <w:t xml:space="preserve">Članak </w:t>
      </w:r>
      <w:r w:rsidR="005C6C72">
        <w:rPr>
          <w:b/>
          <w:bCs/>
        </w:rPr>
        <w:t>8</w:t>
      </w:r>
      <w:r w:rsidRPr="00DF4409">
        <w:rPr>
          <w:b/>
          <w:bCs/>
        </w:rPr>
        <w:t>.</w:t>
      </w:r>
    </w:p>
    <w:p w14:paraId="15451292" w14:textId="35FBF2E7" w:rsidR="002B69A0" w:rsidRDefault="00FA36E5" w:rsidP="00DF4409">
      <w:pPr>
        <w:pStyle w:val="box453556"/>
        <w:spacing w:before="0" w:beforeAutospacing="0" w:after="48" w:afterAutospacing="0"/>
        <w:jc w:val="both"/>
        <w:textAlignment w:val="baseline"/>
      </w:pPr>
      <w:r w:rsidRPr="00FA36E5">
        <w:t xml:space="preserve">Ova Odluka stupa na snagu osmog dana od dana objave u Službenom glasniku </w:t>
      </w:r>
      <w:r w:rsidR="00DF4409">
        <w:t>Općine Škabrnja</w:t>
      </w:r>
      <w:r>
        <w:t>.</w:t>
      </w:r>
    </w:p>
    <w:p w14:paraId="3808214F" w14:textId="77777777" w:rsidR="002B69A0" w:rsidRDefault="002B69A0" w:rsidP="00DF4409">
      <w:pPr>
        <w:pStyle w:val="box453556"/>
        <w:spacing w:before="0" w:beforeAutospacing="0" w:after="48" w:afterAutospacing="0"/>
        <w:jc w:val="both"/>
        <w:textAlignment w:val="baseline"/>
      </w:pPr>
    </w:p>
    <w:p w14:paraId="376EE18B" w14:textId="77777777" w:rsidR="002B69A0" w:rsidRDefault="002B69A0" w:rsidP="00DF4409">
      <w:pPr>
        <w:pStyle w:val="box453556"/>
        <w:spacing w:before="0" w:beforeAutospacing="0" w:after="48" w:afterAutospacing="0"/>
        <w:jc w:val="both"/>
        <w:textAlignment w:val="baseline"/>
      </w:pPr>
    </w:p>
    <w:p w14:paraId="200D4B49" w14:textId="69F67036" w:rsidR="00DF4409" w:rsidRDefault="008F0E7B" w:rsidP="00DF4409">
      <w:pPr>
        <w:pStyle w:val="box453556"/>
        <w:spacing w:before="0" w:beforeAutospacing="0" w:after="48" w:afterAutospacing="0"/>
        <w:jc w:val="center"/>
        <w:textAlignment w:val="baseline"/>
      </w:pPr>
      <w:r>
        <w:t xml:space="preserve">                           </w:t>
      </w:r>
      <w:r w:rsidR="00DF4409">
        <w:t>OPĆINSKO VIJEĆE OPĆINE ŠKABRNJA</w:t>
      </w:r>
    </w:p>
    <w:p w14:paraId="47282287" w14:textId="77777777" w:rsidR="00E6293D" w:rsidRDefault="00E6293D" w:rsidP="00DF4409">
      <w:pPr>
        <w:pStyle w:val="box453556"/>
        <w:spacing w:before="0" w:beforeAutospacing="0" w:after="48" w:afterAutospacing="0"/>
        <w:jc w:val="center"/>
        <w:textAlignment w:val="baseline"/>
      </w:pPr>
    </w:p>
    <w:p w14:paraId="3A664131" w14:textId="77777777" w:rsidR="00E6293D" w:rsidRDefault="00E6293D" w:rsidP="00DF4409">
      <w:pPr>
        <w:pStyle w:val="box453556"/>
        <w:spacing w:before="0" w:beforeAutospacing="0" w:after="48" w:afterAutospacing="0"/>
        <w:jc w:val="center"/>
        <w:textAlignment w:val="baseline"/>
      </w:pPr>
    </w:p>
    <w:p w14:paraId="46A88B07" w14:textId="77777777" w:rsidR="00E6293D" w:rsidRDefault="00E6293D" w:rsidP="00DF4409">
      <w:pPr>
        <w:pStyle w:val="box453556"/>
        <w:spacing w:before="0" w:beforeAutospacing="0" w:after="48" w:afterAutospacing="0"/>
        <w:jc w:val="right"/>
        <w:textAlignment w:val="baseline"/>
      </w:pPr>
    </w:p>
    <w:p w14:paraId="3E094BE7" w14:textId="75CF96CC" w:rsidR="00DF4409" w:rsidRDefault="00E6293D" w:rsidP="00E6293D">
      <w:pPr>
        <w:pStyle w:val="box453556"/>
        <w:spacing w:before="0" w:beforeAutospacing="0" w:after="48" w:afterAutospacing="0"/>
        <w:textAlignment w:val="baseline"/>
      </w:pPr>
      <w:r>
        <w:t xml:space="preserve">                                                                                                                 </w:t>
      </w:r>
      <w:r w:rsidR="00DF4409">
        <w:t xml:space="preserve">PREDSJEDNIK </w:t>
      </w:r>
      <w:r w:rsidR="00F75FB7">
        <w:t>VIJEĆA</w:t>
      </w:r>
    </w:p>
    <w:p w14:paraId="1DCA2C11" w14:textId="77777777" w:rsidR="00E6293D" w:rsidRDefault="00E6293D" w:rsidP="00DF4409">
      <w:pPr>
        <w:pStyle w:val="box453556"/>
        <w:spacing w:before="0" w:beforeAutospacing="0" w:after="48" w:afterAutospacing="0"/>
        <w:jc w:val="right"/>
        <w:textAlignment w:val="baseline"/>
      </w:pPr>
    </w:p>
    <w:p w14:paraId="254A6E75" w14:textId="44D6EE09" w:rsidR="00DF4409" w:rsidRDefault="00DF4409" w:rsidP="00DF4409">
      <w:pPr>
        <w:pStyle w:val="box453556"/>
        <w:spacing w:before="0" w:beforeAutospacing="0" w:after="48" w:afterAutospacing="0"/>
        <w:jc w:val="right"/>
        <w:textAlignment w:val="baseline"/>
        <w:rPr>
          <w:b/>
          <w:color w:val="231F20"/>
          <w:sz w:val="26"/>
          <w:szCs w:val="26"/>
        </w:rPr>
      </w:pPr>
      <w:r>
        <w:t>Ante Dražina, dipl.ing.građ.</w:t>
      </w:r>
    </w:p>
    <w:sectPr w:rsidR="00DF4409" w:rsidSect="004B14E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1781" w14:textId="77777777" w:rsidR="00374EE0" w:rsidRDefault="00374EE0" w:rsidP="00B2783A">
      <w:r>
        <w:separator/>
      </w:r>
    </w:p>
  </w:endnote>
  <w:endnote w:type="continuationSeparator" w:id="0">
    <w:p w14:paraId="69AD4FD6" w14:textId="77777777" w:rsidR="00374EE0" w:rsidRDefault="00374EE0" w:rsidP="00B2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B312" w14:textId="77777777" w:rsidR="00374EE0" w:rsidRDefault="00374EE0" w:rsidP="00B2783A">
      <w:r>
        <w:separator/>
      </w:r>
    </w:p>
  </w:footnote>
  <w:footnote w:type="continuationSeparator" w:id="0">
    <w:p w14:paraId="1616B468" w14:textId="77777777" w:rsidR="00374EE0" w:rsidRDefault="00374EE0" w:rsidP="00B2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0976" w14:textId="656CB138" w:rsidR="00F75FB7" w:rsidRPr="00B2783A" w:rsidRDefault="00F75FB7" w:rsidP="008F0E7B">
    <w:pPr>
      <w:pStyle w:val="Zaglavlje"/>
      <w:jc w:val="right"/>
      <w:rPr>
        <w:i/>
      </w:rPr>
    </w:pPr>
    <w:r w:rsidRPr="00B2783A">
      <w:rPr>
        <w:i/>
      </w:rPr>
      <w:t>NACRT PRIJEDLOGA</w:t>
    </w:r>
  </w:p>
  <w:p w14:paraId="6FD6AA51" w14:textId="788D7273" w:rsidR="00F75FB7" w:rsidRDefault="00F75FB7">
    <w:pPr>
      <w:pStyle w:val="Zaglavlje"/>
    </w:pPr>
  </w:p>
  <w:p w14:paraId="03BFBCF5" w14:textId="77777777" w:rsidR="00F75FB7" w:rsidRDefault="00F75F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610521">
    <w:abstractNumId w:val="1"/>
  </w:num>
  <w:num w:numId="2" w16cid:durableId="8087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33"/>
    <w:rsid w:val="00034208"/>
    <w:rsid w:val="000416B5"/>
    <w:rsid w:val="00042513"/>
    <w:rsid w:val="00042DF3"/>
    <w:rsid w:val="00043384"/>
    <w:rsid w:val="00077C34"/>
    <w:rsid w:val="00087406"/>
    <w:rsid w:val="000D18B8"/>
    <w:rsid w:val="001525DA"/>
    <w:rsid w:val="00180E05"/>
    <w:rsid w:val="00186BA8"/>
    <w:rsid w:val="001C08F5"/>
    <w:rsid w:val="001F37A2"/>
    <w:rsid w:val="00231B41"/>
    <w:rsid w:val="002648E5"/>
    <w:rsid w:val="002B69A0"/>
    <w:rsid w:val="002D1C9A"/>
    <w:rsid w:val="003252A6"/>
    <w:rsid w:val="00341E50"/>
    <w:rsid w:val="00351660"/>
    <w:rsid w:val="00354F88"/>
    <w:rsid w:val="00374EE0"/>
    <w:rsid w:val="00384400"/>
    <w:rsid w:val="003A09BE"/>
    <w:rsid w:val="003A2ED2"/>
    <w:rsid w:val="003F3E39"/>
    <w:rsid w:val="003F42FA"/>
    <w:rsid w:val="003F7C07"/>
    <w:rsid w:val="00425920"/>
    <w:rsid w:val="00426457"/>
    <w:rsid w:val="00485493"/>
    <w:rsid w:val="004B14E0"/>
    <w:rsid w:val="004D6D98"/>
    <w:rsid w:val="004E31E2"/>
    <w:rsid w:val="004E3D79"/>
    <w:rsid w:val="004F0970"/>
    <w:rsid w:val="005C6C72"/>
    <w:rsid w:val="005E6BB8"/>
    <w:rsid w:val="00603C20"/>
    <w:rsid w:val="00665633"/>
    <w:rsid w:val="006D4EC7"/>
    <w:rsid w:val="007069AC"/>
    <w:rsid w:val="007147F8"/>
    <w:rsid w:val="007254CD"/>
    <w:rsid w:val="007735DC"/>
    <w:rsid w:val="007B4DBD"/>
    <w:rsid w:val="00853023"/>
    <w:rsid w:val="00887A17"/>
    <w:rsid w:val="008978AB"/>
    <w:rsid w:val="008A574E"/>
    <w:rsid w:val="008A5B58"/>
    <w:rsid w:val="008F0733"/>
    <w:rsid w:val="008F0E7B"/>
    <w:rsid w:val="008F17E0"/>
    <w:rsid w:val="009A5ED3"/>
    <w:rsid w:val="009C33F5"/>
    <w:rsid w:val="009F7765"/>
    <w:rsid w:val="00A02535"/>
    <w:rsid w:val="00A56992"/>
    <w:rsid w:val="00A5721D"/>
    <w:rsid w:val="00A6044E"/>
    <w:rsid w:val="00A67BA3"/>
    <w:rsid w:val="00B2783A"/>
    <w:rsid w:val="00B71954"/>
    <w:rsid w:val="00B96331"/>
    <w:rsid w:val="00BB70E8"/>
    <w:rsid w:val="00BB7955"/>
    <w:rsid w:val="00BF1127"/>
    <w:rsid w:val="00C361D2"/>
    <w:rsid w:val="00C37D21"/>
    <w:rsid w:val="00C43666"/>
    <w:rsid w:val="00CD1CAC"/>
    <w:rsid w:val="00D05534"/>
    <w:rsid w:val="00D24888"/>
    <w:rsid w:val="00D76084"/>
    <w:rsid w:val="00D970B0"/>
    <w:rsid w:val="00DB2297"/>
    <w:rsid w:val="00DF4409"/>
    <w:rsid w:val="00E6293D"/>
    <w:rsid w:val="00EF57FB"/>
    <w:rsid w:val="00F11FDF"/>
    <w:rsid w:val="00F6402E"/>
    <w:rsid w:val="00F75FB7"/>
    <w:rsid w:val="00F85A16"/>
    <w:rsid w:val="00F86DCC"/>
    <w:rsid w:val="00FA1E84"/>
    <w:rsid w:val="00FA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E652A"/>
  <w15:docId w15:val="{F8704203-CA4B-4C37-AFFA-BFACFB7A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33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F073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0733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7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733"/>
    <w:rPr>
      <w:rFonts w:ascii="Tahoma" w:eastAsia="Times New Roman" w:hAnsi="Tahoma" w:cs="Tahoma"/>
      <w:sz w:val="16"/>
      <w:szCs w:val="16"/>
      <w:lang w:val="en-GB" w:eastAsia="hr-HR"/>
    </w:rPr>
  </w:style>
  <w:style w:type="paragraph" w:customStyle="1" w:styleId="box453556">
    <w:name w:val="box_453556"/>
    <w:basedOn w:val="Normal"/>
    <w:rsid w:val="008F07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character" w:customStyle="1" w:styleId="apple-converted-space">
    <w:name w:val="apple-converted-space"/>
    <w:basedOn w:val="Zadanifontodlomka"/>
    <w:rsid w:val="008F0733"/>
  </w:style>
  <w:style w:type="paragraph" w:styleId="Podnoje">
    <w:name w:val="footer"/>
    <w:basedOn w:val="Normal"/>
    <w:link w:val="PodnojeChar"/>
    <w:uiPriority w:val="99"/>
    <w:unhideWhenUsed/>
    <w:rsid w:val="00B2783A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783A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D36F-E54D-43F7-AF7E-A57B8A44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Božena Tadić</cp:lastModifiedBy>
  <cp:revision>8</cp:revision>
  <dcterms:created xsi:type="dcterms:W3CDTF">2025-01-21T13:07:00Z</dcterms:created>
  <dcterms:modified xsi:type="dcterms:W3CDTF">2025-01-22T11:46:00Z</dcterms:modified>
</cp:coreProperties>
</file>