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D0C2" w14:textId="77777777" w:rsidR="00CF4243" w:rsidRPr="006240D3" w:rsidRDefault="00CF4243" w:rsidP="00CF4243">
      <w:pPr>
        <w:rPr>
          <w:b/>
          <w:lang w:val="hr-HR"/>
        </w:rPr>
      </w:pPr>
      <w:r>
        <w:rPr>
          <w:noProof/>
          <w:lang w:val="hr-HR" w:eastAsia="hr-HR"/>
        </w:rPr>
        <w:t xml:space="preserve">          </w:t>
      </w:r>
      <w:r w:rsidRPr="006240D3">
        <w:rPr>
          <w:noProof/>
          <w:lang w:val="hr-HR" w:eastAsia="hr-HR"/>
        </w:rPr>
        <w:t xml:space="preserve"> </w:t>
      </w:r>
      <w:r w:rsidRPr="006240D3">
        <w:rPr>
          <w:noProof/>
          <w:lang w:val="hr-HR" w:eastAsia="hr-HR"/>
        </w:rPr>
        <w:drawing>
          <wp:inline distT="0" distB="0" distL="0" distR="0" wp14:anchorId="2F6A4400" wp14:editId="1ABF8261">
            <wp:extent cx="695325" cy="8953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6B75B9" w14:textId="77777777" w:rsidR="00CF4243" w:rsidRPr="006240D3" w:rsidRDefault="00CF4243" w:rsidP="00CF4243">
      <w:pPr>
        <w:rPr>
          <w:b/>
          <w:lang w:val="hr-HR"/>
        </w:rPr>
      </w:pPr>
    </w:p>
    <w:p w14:paraId="69900C7A" w14:textId="77777777" w:rsidR="00CF4243" w:rsidRPr="006240D3" w:rsidRDefault="00CF4243" w:rsidP="00CF4243">
      <w:pPr>
        <w:rPr>
          <w:b/>
          <w:lang w:val="hr-HR"/>
        </w:rPr>
      </w:pPr>
      <w:r w:rsidRPr="006240D3">
        <w:rPr>
          <w:b/>
          <w:lang w:val="hr-HR"/>
        </w:rPr>
        <w:t>REPU</w:t>
      </w:r>
      <w:r w:rsidRPr="006240D3">
        <w:rPr>
          <w:b/>
        </w:rPr>
        <w:t>BLIKAHRVATSKA</w:t>
      </w:r>
    </w:p>
    <w:p w14:paraId="563B8F18" w14:textId="77777777" w:rsidR="00CF4243" w:rsidRDefault="00CF4243" w:rsidP="00CF4243">
      <w:pPr>
        <w:rPr>
          <w:b/>
          <w:lang w:val="hr-HR"/>
        </w:rPr>
      </w:pPr>
      <w:r w:rsidRPr="006240D3">
        <w:rPr>
          <w:b/>
          <w:lang w:val="hr-HR"/>
        </w:rPr>
        <w:t xml:space="preserve"> ZADARSKA ŽUPANIJA                                           </w:t>
      </w:r>
    </w:p>
    <w:p w14:paraId="45ED5F57" w14:textId="77777777" w:rsidR="00CF4243" w:rsidRDefault="00CF4243" w:rsidP="00CF4243">
      <w:pPr>
        <w:rPr>
          <w:b/>
          <w:lang w:val="hr-HR"/>
        </w:rPr>
      </w:pPr>
      <w:r>
        <w:rPr>
          <w:b/>
          <w:lang w:val="hr-HR"/>
        </w:rPr>
        <w:t xml:space="preserve">  </w:t>
      </w:r>
      <w:r w:rsidRPr="006240D3">
        <w:rPr>
          <w:b/>
          <w:lang w:val="hr-HR"/>
        </w:rPr>
        <w:t xml:space="preserve"> OPĆINA ŠK</w:t>
      </w:r>
      <w:r>
        <w:rPr>
          <w:b/>
          <w:lang w:val="hr-HR"/>
        </w:rPr>
        <w:t>A</w:t>
      </w:r>
      <w:r w:rsidRPr="006240D3">
        <w:rPr>
          <w:b/>
          <w:lang w:val="hr-HR"/>
        </w:rPr>
        <w:t>BRNJA</w:t>
      </w:r>
    </w:p>
    <w:p w14:paraId="41A8474A" w14:textId="77777777" w:rsidR="00CF4243" w:rsidRDefault="00CF4243" w:rsidP="00CF4243">
      <w:pPr>
        <w:rPr>
          <w:b/>
          <w:lang w:val="hr-HR"/>
        </w:rPr>
      </w:pPr>
    </w:p>
    <w:p w14:paraId="272EEE2A" w14:textId="10FD903A" w:rsidR="00CF4243" w:rsidRPr="00F64464" w:rsidRDefault="00CF4243" w:rsidP="00CF4243">
      <w:pPr>
        <w:rPr>
          <w:i/>
          <w:lang w:val="hr-HR"/>
        </w:rPr>
      </w:pPr>
      <w:r>
        <w:rPr>
          <w:i/>
          <w:lang w:val="hr-HR"/>
        </w:rPr>
        <w:t>Škabrnja, 15.veljače</w:t>
      </w:r>
      <w:r w:rsidRPr="00F64464">
        <w:rPr>
          <w:i/>
          <w:lang w:val="hr-HR"/>
        </w:rPr>
        <w:t xml:space="preserve"> 202</w:t>
      </w:r>
      <w:r>
        <w:rPr>
          <w:i/>
          <w:lang w:val="hr-HR"/>
        </w:rPr>
        <w:t>4</w:t>
      </w:r>
      <w:r w:rsidRPr="00F64464">
        <w:rPr>
          <w:i/>
          <w:lang w:val="hr-HR"/>
        </w:rPr>
        <w:t>. god.</w:t>
      </w:r>
      <w:r>
        <w:rPr>
          <w:i/>
          <w:lang w:val="hr-HR"/>
        </w:rPr>
        <w:t xml:space="preserve"> </w:t>
      </w:r>
    </w:p>
    <w:p w14:paraId="6C08C308" w14:textId="77777777" w:rsidR="00CF4243" w:rsidRPr="006240D3" w:rsidRDefault="00CF4243" w:rsidP="00CF4243">
      <w:pPr>
        <w:rPr>
          <w:b/>
          <w:lang w:val="hr-HR"/>
        </w:rPr>
      </w:pPr>
    </w:p>
    <w:p w14:paraId="5110883A" w14:textId="77777777" w:rsidR="00CF4243" w:rsidRDefault="00CF4243" w:rsidP="00CF4243">
      <w:pPr>
        <w:rPr>
          <w:b/>
          <w:lang w:val="hr-HR"/>
        </w:rPr>
      </w:pPr>
    </w:p>
    <w:p w14:paraId="0246EE91" w14:textId="77777777" w:rsidR="00CF4243" w:rsidRPr="006240D3" w:rsidRDefault="00CF4243" w:rsidP="00CF4243">
      <w:pPr>
        <w:jc w:val="center"/>
        <w:rPr>
          <w:b/>
          <w:lang w:val="hr-HR"/>
        </w:rPr>
      </w:pPr>
      <w:r w:rsidRPr="006240D3">
        <w:rPr>
          <w:b/>
          <w:lang w:val="hr-HR"/>
        </w:rPr>
        <w:t>BILJEŠKE UZ  FINANCIJSKE IZVJEŠTAJE</w:t>
      </w:r>
    </w:p>
    <w:p w14:paraId="763AEDD0" w14:textId="7B1ACAE2" w:rsidR="00CF4243" w:rsidRPr="006240D3" w:rsidRDefault="00CF4243" w:rsidP="00CF4243">
      <w:pPr>
        <w:jc w:val="center"/>
        <w:rPr>
          <w:b/>
          <w:lang w:val="hr-HR"/>
        </w:rPr>
      </w:pPr>
      <w:r>
        <w:rPr>
          <w:b/>
          <w:lang w:val="hr-HR"/>
        </w:rPr>
        <w:t>OD 1.1.2023. DO 31.12.2023</w:t>
      </w:r>
      <w:r w:rsidRPr="006240D3">
        <w:rPr>
          <w:b/>
          <w:lang w:val="hr-HR"/>
        </w:rPr>
        <w:t>.GODINE</w:t>
      </w:r>
    </w:p>
    <w:p w14:paraId="4DC24D29" w14:textId="77777777" w:rsidR="00CF4243" w:rsidRDefault="00CF4243" w:rsidP="00CF4243">
      <w:pPr>
        <w:jc w:val="center"/>
        <w:rPr>
          <w:b/>
          <w:lang w:val="hr-HR"/>
        </w:rPr>
      </w:pPr>
    </w:p>
    <w:p w14:paraId="3216ED65" w14:textId="77777777" w:rsidR="00CF4243" w:rsidRPr="006240D3" w:rsidRDefault="00CF4243" w:rsidP="00CF4243">
      <w:pPr>
        <w:jc w:val="center"/>
        <w:rPr>
          <w:b/>
          <w:lang w:val="hr-HR"/>
        </w:rPr>
      </w:pPr>
    </w:p>
    <w:p w14:paraId="349E0AD1" w14:textId="77777777" w:rsidR="00CF4243" w:rsidRPr="006240D3" w:rsidRDefault="00CF4243" w:rsidP="00CF4243">
      <w:pPr>
        <w:rPr>
          <w:b/>
          <w:u w:val="single"/>
          <w:lang w:val="hr-HR"/>
        </w:rPr>
      </w:pPr>
      <w:r w:rsidRPr="006240D3">
        <w:rPr>
          <w:b/>
          <w:u w:val="single"/>
          <w:lang w:val="hr-HR"/>
        </w:rPr>
        <w:t>Uvodna bilješka-podaci o obvezniku</w:t>
      </w:r>
    </w:p>
    <w:p w14:paraId="2E11C693" w14:textId="77777777" w:rsidR="00CF4243" w:rsidRPr="006240D3" w:rsidRDefault="00CF4243" w:rsidP="00CF4243">
      <w:pPr>
        <w:rPr>
          <w:lang w:val="hr-HR"/>
        </w:rPr>
      </w:pPr>
    </w:p>
    <w:p w14:paraId="7AFBB649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Općina Škabrnja</w:t>
      </w:r>
    </w:p>
    <w:p w14:paraId="258D1A43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 xml:space="preserve">Trg </w:t>
      </w:r>
      <w:proofErr w:type="spellStart"/>
      <w:r w:rsidRPr="006240D3">
        <w:rPr>
          <w:lang w:val="hr-HR"/>
        </w:rPr>
        <w:t>dr.Franje</w:t>
      </w:r>
      <w:proofErr w:type="spellEnd"/>
      <w:r w:rsidRPr="006240D3">
        <w:rPr>
          <w:lang w:val="hr-HR"/>
        </w:rPr>
        <w:t xml:space="preserve"> Tuđmana 6</w:t>
      </w:r>
    </w:p>
    <w:p w14:paraId="31354D0A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23223 Škabrnja</w:t>
      </w:r>
    </w:p>
    <w:p w14:paraId="64D94429" w14:textId="77777777" w:rsidR="00CF4243" w:rsidRPr="006240D3" w:rsidRDefault="00CF4243" w:rsidP="00CF4243">
      <w:pPr>
        <w:rPr>
          <w:lang w:val="hr-HR"/>
        </w:rPr>
      </w:pPr>
    </w:p>
    <w:p w14:paraId="7E18B654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OIB:39446016095</w:t>
      </w:r>
    </w:p>
    <w:p w14:paraId="1517A1C4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MATIČNI BROJ : 02631369</w:t>
      </w:r>
    </w:p>
    <w:p w14:paraId="46A58963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Broj RKP-a: 35564</w:t>
      </w:r>
    </w:p>
    <w:p w14:paraId="579462BF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Šifra općine: 445</w:t>
      </w:r>
    </w:p>
    <w:p w14:paraId="729D13AC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Šifra djelatnosti: 8411</w:t>
      </w:r>
    </w:p>
    <w:p w14:paraId="0F08A8F8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Razina:22</w:t>
      </w:r>
    </w:p>
    <w:p w14:paraId="5A46F2C1" w14:textId="77777777" w:rsidR="00CF4243" w:rsidRPr="006240D3" w:rsidRDefault="00CF4243" w:rsidP="00CF4243">
      <w:pPr>
        <w:rPr>
          <w:lang w:val="hr-HR"/>
        </w:rPr>
      </w:pPr>
      <w:r w:rsidRPr="006240D3">
        <w:rPr>
          <w:lang w:val="hr-HR"/>
        </w:rPr>
        <w:t>Razdjel: 000</w:t>
      </w:r>
    </w:p>
    <w:p w14:paraId="6EDBCCF2" w14:textId="77777777" w:rsidR="00CF4243" w:rsidRPr="006240D3" w:rsidRDefault="00CF4243" w:rsidP="00CF4243">
      <w:pPr>
        <w:rPr>
          <w:lang w:val="hr-HR"/>
        </w:rPr>
      </w:pPr>
    </w:p>
    <w:p w14:paraId="01526344" w14:textId="77777777" w:rsidR="00CF4243" w:rsidRPr="00595D83" w:rsidRDefault="00CF4243" w:rsidP="00CF4243">
      <w:pPr>
        <w:pStyle w:val="Naslov1"/>
        <w:rPr>
          <w:i/>
          <w:lang w:val="hr-HR"/>
        </w:rPr>
      </w:pPr>
      <w:r w:rsidRPr="00595D83">
        <w:rPr>
          <w:i/>
          <w:lang w:val="hr-HR"/>
        </w:rPr>
        <w:t>Bilješke uz Obrazac PR-RAS</w:t>
      </w:r>
    </w:p>
    <w:p w14:paraId="50B6EB36" w14:textId="77777777" w:rsidR="00CF4243" w:rsidRPr="00390F9B" w:rsidRDefault="00CF4243" w:rsidP="00CF4243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6A69B6" w14:textId="77777777" w:rsidR="00CF4243" w:rsidRPr="005A1EAE" w:rsidRDefault="00CF4243" w:rsidP="00CF4243">
      <w:pPr>
        <w:pStyle w:val="Bezproreda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 xml:space="preserve">Prihodi poslovanja: </w:t>
      </w:r>
    </w:p>
    <w:p w14:paraId="51662A0E" w14:textId="2B861CEA" w:rsidR="00CF4243" w:rsidRPr="005A1EAE" w:rsidRDefault="0004742F" w:rsidP="00CF424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CF4243" w:rsidRPr="005A1EAE" w14:paraId="00232841" w14:textId="77777777" w:rsidTr="00A01F03">
        <w:tc>
          <w:tcPr>
            <w:tcW w:w="3968" w:type="dxa"/>
            <w:shd w:val="clear" w:color="auto" w:fill="D9D9D9" w:themeFill="background1" w:themeFillShade="D9"/>
          </w:tcPr>
          <w:p w14:paraId="57684B1A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716137D" w14:textId="16D02FFB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4F68399" w14:textId="2235B367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F4243" w:rsidRPr="005A1EAE" w14:paraId="65998041" w14:textId="77777777" w:rsidTr="00A01F03">
        <w:tc>
          <w:tcPr>
            <w:tcW w:w="3968" w:type="dxa"/>
          </w:tcPr>
          <w:p w14:paraId="5FCBE468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61</w:t>
            </w:r>
            <w:r w:rsidRPr="005A1EAE">
              <w:rPr>
                <w:rFonts w:ascii="Times New Roman" w:hAnsi="Times New Roman" w:cs="Times New Roman"/>
              </w:rPr>
              <w:t xml:space="preserve"> Prihodi od poreza</w:t>
            </w:r>
          </w:p>
        </w:tc>
        <w:tc>
          <w:tcPr>
            <w:tcW w:w="2266" w:type="dxa"/>
          </w:tcPr>
          <w:p w14:paraId="2C065CB9" w14:textId="6D35A79B" w:rsidR="00CF4243" w:rsidRPr="005A1EAE" w:rsidRDefault="0004742F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367.696,37</w:t>
            </w:r>
          </w:p>
        </w:tc>
        <w:tc>
          <w:tcPr>
            <w:tcW w:w="2266" w:type="dxa"/>
          </w:tcPr>
          <w:p w14:paraId="0B1FFF80" w14:textId="7E4CFDA8" w:rsidR="00CF4243" w:rsidRPr="005A1EAE" w:rsidRDefault="0004742F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  <w:r w:rsidR="00625B81">
              <w:rPr>
                <w:rFonts w:ascii="Times New Roman" w:hAnsi="Times New Roman" w:cs="Times New Roman"/>
              </w:rPr>
              <w:t>.327,85</w:t>
            </w:r>
          </w:p>
        </w:tc>
      </w:tr>
      <w:tr w:rsidR="00CF4243" w:rsidRPr="005A1EAE" w14:paraId="57A2DAED" w14:textId="77777777" w:rsidTr="00A01F03">
        <w:tc>
          <w:tcPr>
            <w:tcW w:w="3968" w:type="dxa"/>
          </w:tcPr>
          <w:p w14:paraId="4CDA24A4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63</w:t>
            </w:r>
            <w:r w:rsidRPr="005A1EAE">
              <w:rPr>
                <w:rFonts w:ascii="Times New Roman" w:hAnsi="Times New Roman" w:cs="Times New Roman"/>
              </w:rPr>
              <w:t xml:space="preserve"> Pomoći iz inozemstva i od subjekata unutar općeg proračuna</w:t>
            </w:r>
          </w:p>
        </w:tc>
        <w:tc>
          <w:tcPr>
            <w:tcW w:w="2266" w:type="dxa"/>
          </w:tcPr>
          <w:p w14:paraId="67BC780D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45667B5" w14:textId="669094BE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437.134,44</w:t>
            </w:r>
          </w:p>
        </w:tc>
        <w:tc>
          <w:tcPr>
            <w:tcW w:w="2266" w:type="dxa"/>
          </w:tcPr>
          <w:p w14:paraId="41D5748E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4E53158" w14:textId="4D2D9967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731.413,13</w:t>
            </w:r>
          </w:p>
        </w:tc>
      </w:tr>
      <w:tr w:rsidR="00CF4243" w:rsidRPr="005A1EAE" w14:paraId="46A13BFD" w14:textId="77777777" w:rsidTr="00A01F03">
        <w:tc>
          <w:tcPr>
            <w:tcW w:w="3968" w:type="dxa"/>
          </w:tcPr>
          <w:p w14:paraId="1DB5ADC3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64</w:t>
            </w:r>
            <w:r w:rsidRPr="005A1EAE">
              <w:rPr>
                <w:rFonts w:ascii="Times New Roman" w:hAnsi="Times New Roman" w:cs="Times New Roman"/>
              </w:rPr>
              <w:t xml:space="preserve"> Prihodi od imovine </w:t>
            </w:r>
          </w:p>
        </w:tc>
        <w:tc>
          <w:tcPr>
            <w:tcW w:w="2266" w:type="dxa"/>
          </w:tcPr>
          <w:p w14:paraId="5DD7C863" w14:textId="214952E1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2.709,50</w:t>
            </w:r>
          </w:p>
        </w:tc>
        <w:tc>
          <w:tcPr>
            <w:tcW w:w="2266" w:type="dxa"/>
          </w:tcPr>
          <w:p w14:paraId="3A2F60CC" w14:textId="478F45F9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4.146,10</w:t>
            </w:r>
          </w:p>
        </w:tc>
      </w:tr>
      <w:tr w:rsidR="00CF4243" w:rsidRPr="005A1EAE" w14:paraId="759F679B" w14:textId="77777777" w:rsidTr="00A01F03">
        <w:tc>
          <w:tcPr>
            <w:tcW w:w="3968" w:type="dxa"/>
          </w:tcPr>
          <w:p w14:paraId="3287367F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65</w:t>
            </w:r>
            <w:r w:rsidRPr="005A1EAE">
              <w:rPr>
                <w:rFonts w:ascii="Times New Roman" w:hAnsi="Times New Roman" w:cs="Times New Roman"/>
              </w:rPr>
              <w:t xml:space="preserve"> Prihodi od upravnih i administrativnih pristojbi, pristojbi po posebnim propisima i naknada</w:t>
            </w:r>
          </w:p>
        </w:tc>
        <w:tc>
          <w:tcPr>
            <w:tcW w:w="2266" w:type="dxa"/>
          </w:tcPr>
          <w:p w14:paraId="08427AF6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973D427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B9EE37C" w14:textId="494059A8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54.751,55</w:t>
            </w:r>
          </w:p>
        </w:tc>
        <w:tc>
          <w:tcPr>
            <w:tcW w:w="2266" w:type="dxa"/>
          </w:tcPr>
          <w:p w14:paraId="43727DD8" w14:textId="77777777" w:rsidR="00CF4243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F62011A" w14:textId="77777777" w:rsidR="000B3CD5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8A0385F" w14:textId="12B8A17A" w:rsidR="000B3CD5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58.757,16</w:t>
            </w:r>
          </w:p>
        </w:tc>
      </w:tr>
      <w:tr w:rsidR="00CF4243" w:rsidRPr="005A1EAE" w14:paraId="586F5DB2" w14:textId="77777777" w:rsidTr="00A01F03">
        <w:tc>
          <w:tcPr>
            <w:tcW w:w="3968" w:type="dxa"/>
          </w:tcPr>
          <w:p w14:paraId="7CD0B155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68</w:t>
            </w:r>
            <w:r w:rsidRPr="005A1EAE">
              <w:rPr>
                <w:rFonts w:ascii="Times New Roman" w:hAnsi="Times New Roman" w:cs="Times New Roman"/>
              </w:rPr>
              <w:t xml:space="preserve"> Kazne, upravne mjere i ostali prihodi</w:t>
            </w:r>
          </w:p>
        </w:tc>
        <w:tc>
          <w:tcPr>
            <w:tcW w:w="2266" w:type="dxa"/>
          </w:tcPr>
          <w:p w14:paraId="6D300D13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7729433" w14:textId="3CFD12EB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2.408,68</w:t>
            </w:r>
          </w:p>
        </w:tc>
        <w:tc>
          <w:tcPr>
            <w:tcW w:w="2266" w:type="dxa"/>
          </w:tcPr>
          <w:p w14:paraId="31AC63EF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3D82A7E2" w14:textId="080B83C1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3.318,41</w:t>
            </w:r>
          </w:p>
        </w:tc>
      </w:tr>
      <w:tr w:rsidR="00CF4243" w:rsidRPr="005A1EAE" w14:paraId="42B8289F" w14:textId="77777777" w:rsidTr="00A01F03">
        <w:tc>
          <w:tcPr>
            <w:tcW w:w="3968" w:type="dxa"/>
          </w:tcPr>
          <w:p w14:paraId="436A5247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</w:tcPr>
          <w:p w14:paraId="60E334C0" w14:textId="7CEE0CF7" w:rsidR="00CF4243" w:rsidRPr="005A1EAE" w:rsidRDefault="000B3CD5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864.700,54</w:t>
            </w:r>
          </w:p>
        </w:tc>
        <w:tc>
          <w:tcPr>
            <w:tcW w:w="2266" w:type="dxa"/>
          </w:tcPr>
          <w:p w14:paraId="076B841E" w14:textId="1A823066" w:rsidR="00CF4243" w:rsidRPr="005A1EAE" w:rsidRDefault="00625B81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1.434.962,65</w:t>
            </w:r>
          </w:p>
        </w:tc>
      </w:tr>
    </w:tbl>
    <w:p w14:paraId="2DFB3EAB" w14:textId="77777777" w:rsidR="00CF4243" w:rsidRPr="005A1EAE" w:rsidRDefault="00CF4243" w:rsidP="00CF4243">
      <w:pPr>
        <w:pStyle w:val="Bezproreda"/>
        <w:rPr>
          <w:rFonts w:ascii="Times New Roman" w:hAnsi="Times New Roman" w:cs="Times New Roman"/>
          <w:b/>
        </w:rPr>
      </w:pPr>
    </w:p>
    <w:p w14:paraId="1A9FF6F9" w14:textId="77777777" w:rsidR="00CF4243" w:rsidRPr="005A1EAE" w:rsidRDefault="00CF4243" w:rsidP="00CF4243">
      <w:pPr>
        <w:pStyle w:val="Bezproreda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 611 Porez i prirez na dohodak</w:t>
      </w:r>
    </w:p>
    <w:p w14:paraId="28552245" w14:textId="235965C3" w:rsidR="00F21703" w:rsidRDefault="00F21703" w:rsidP="00F217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>Prihodi po ovoj osnovi odnose</w:t>
      </w:r>
      <w:r>
        <w:rPr>
          <w:rFonts w:ascii="Times New Roman" w:hAnsi="Times New Roman" w:cs="Times New Roman"/>
          <w:sz w:val="24"/>
          <w:szCs w:val="24"/>
        </w:rPr>
        <w:t xml:space="preserve"> se na porez i prirez na dohodak odnosi se na porez i prirez od nesamostalnog rada i znatno je veći u odnosu na prethodnu godinu zbog</w:t>
      </w:r>
      <w:r w:rsidR="0086603C">
        <w:rPr>
          <w:rFonts w:ascii="Times New Roman" w:hAnsi="Times New Roman" w:cs="Times New Roman"/>
          <w:sz w:val="24"/>
          <w:szCs w:val="24"/>
        </w:rPr>
        <w:t xml:space="preserve"> porasta plaća i</w:t>
      </w:r>
      <w:r>
        <w:rPr>
          <w:rFonts w:ascii="Times New Roman" w:hAnsi="Times New Roman" w:cs="Times New Roman"/>
          <w:sz w:val="24"/>
          <w:szCs w:val="24"/>
        </w:rPr>
        <w:t xml:space="preserve"> većeg broja zaposlenih na području Općine Škabrnja,</w:t>
      </w:r>
      <w:r w:rsidR="002B3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ostvareni su iznosu od </w:t>
      </w:r>
      <w:r w:rsidR="002B3E0B">
        <w:rPr>
          <w:rFonts w:ascii="Times New Roman" w:hAnsi="Times New Roman" w:cs="Times New Roman"/>
          <w:sz w:val="24"/>
          <w:szCs w:val="24"/>
        </w:rPr>
        <w:t>612.036,31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72F58024" w14:textId="77777777" w:rsidR="00CF4243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244A410C" w14:textId="77777777" w:rsidR="002B3E0B" w:rsidRPr="005A1EAE" w:rsidRDefault="002B3E0B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4F41D312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2B4B4C42" w14:textId="77777777" w:rsidR="00CF4243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2B936FA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</w:p>
    <w:p w14:paraId="167ED4BD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lastRenderedPageBreak/>
        <w:t>613 Porezi na imovinu</w:t>
      </w:r>
    </w:p>
    <w:p w14:paraId="1AB407D1" w14:textId="22CA8818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Prihodi po ovoj osnovi odnose se na porez na promet nekretnina u iznosu od</w:t>
      </w:r>
      <w:r w:rsidR="002B3E0B">
        <w:rPr>
          <w:rFonts w:ascii="Times New Roman" w:hAnsi="Times New Roman" w:cs="Times New Roman"/>
        </w:rPr>
        <w:t xml:space="preserve"> 24.402,83€ </w:t>
      </w:r>
      <w:r w:rsidRPr="005A1EAE">
        <w:rPr>
          <w:rFonts w:ascii="Times New Roman" w:hAnsi="Times New Roman" w:cs="Times New Roman"/>
        </w:rPr>
        <w:t xml:space="preserve">koji je </w:t>
      </w:r>
      <w:r w:rsidR="002B3E0B">
        <w:rPr>
          <w:rFonts w:ascii="Times New Roman" w:hAnsi="Times New Roman" w:cs="Times New Roman"/>
        </w:rPr>
        <w:t xml:space="preserve">znatno </w:t>
      </w:r>
      <w:r w:rsidRPr="005A1EAE">
        <w:rPr>
          <w:rFonts w:ascii="Times New Roman" w:hAnsi="Times New Roman" w:cs="Times New Roman"/>
        </w:rPr>
        <w:t>veći u odnosu na prethodnu godinu  zbog</w:t>
      </w:r>
      <w:r w:rsidR="002B3E0B">
        <w:rPr>
          <w:rFonts w:ascii="Times New Roman" w:hAnsi="Times New Roman" w:cs="Times New Roman"/>
        </w:rPr>
        <w:t xml:space="preserve"> veće </w:t>
      </w:r>
      <w:r w:rsidRPr="005A1EAE">
        <w:rPr>
          <w:rFonts w:ascii="Times New Roman" w:hAnsi="Times New Roman" w:cs="Times New Roman"/>
        </w:rPr>
        <w:t xml:space="preserve"> </w:t>
      </w:r>
      <w:r w:rsidR="002B3E0B">
        <w:rPr>
          <w:rFonts w:ascii="Times New Roman" w:hAnsi="Times New Roman" w:cs="Times New Roman"/>
        </w:rPr>
        <w:t xml:space="preserve">prodaje građevinskog zemljišta.  </w:t>
      </w:r>
    </w:p>
    <w:p w14:paraId="079CAD67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20B4FF0B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614 Porezi na robu i usluge </w:t>
      </w:r>
    </w:p>
    <w:p w14:paraId="5AA90C6E" w14:textId="4AD6DE92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odnose se na porez na potrošnju alkoholnih i bezalkoholnih pića u iznosu od </w:t>
      </w:r>
      <w:r w:rsidR="002B3E0B">
        <w:rPr>
          <w:rFonts w:ascii="Times New Roman" w:hAnsi="Times New Roman" w:cs="Times New Roman"/>
        </w:rPr>
        <w:t>888,71€</w:t>
      </w:r>
      <w:r w:rsidRPr="005A1EAE">
        <w:rPr>
          <w:rFonts w:ascii="Times New Roman" w:hAnsi="Times New Roman" w:cs="Times New Roman"/>
        </w:rPr>
        <w:t xml:space="preserve"> koji je u odnosu na prethodnu godinu ostvaren u </w:t>
      </w:r>
      <w:r w:rsidR="002B3E0B">
        <w:rPr>
          <w:rFonts w:ascii="Times New Roman" w:hAnsi="Times New Roman" w:cs="Times New Roman"/>
        </w:rPr>
        <w:t>manjem</w:t>
      </w:r>
      <w:r w:rsidRPr="005A1EAE">
        <w:rPr>
          <w:rFonts w:ascii="Times New Roman" w:hAnsi="Times New Roman" w:cs="Times New Roman"/>
        </w:rPr>
        <w:t xml:space="preserve"> iznosu.</w:t>
      </w:r>
    </w:p>
    <w:p w14:paraId="224EC416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Porezna uprava vodi evidenciju o ovim porezima te Općina nema utjecaj za njihovu naplatu.</w:t>
      </w:r>
    </w:p>
    <w:p w14:paraId="42C53797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22F26D28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633 Pomoći proračunu iz drugih proračuna i </w:t>
      </w:r>
      <w:proofErr w:type="spellStart"/>
      <w:r w:rsidRPr="005A1EAE">
        <w:rPr>
          <w:rFonts w:ascii="Times New Roman" w:hAnsi="Times New Roman" w:cs="Times New Roman"/>
          <w:b/>
        </w:rPr>
        <w:t>izvanpror.korisnicima</w:t>
      </w:r>
      <w:proofErr w:type="spellEnd"/>
    </w:p>
    <w:p w14:paraId="49524E14" w14:textId="3D993AA6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odnose se na tekuće pomoći iz državnog i županijskog proračuna i ostvarene su u iznosu od </w:t>
      </w:r>
      <w:r w:rsidR="002B3E0B">
        <w:rPr>
          <w:rFonts w:ascii="Times New Roman" w:hAnsi="Times New Roman" w:cs="Times New Roman"/>
        </w:rPr>
        <w:t>679.429,05€.</w:t>
      </w:r>
    </w:p>
    <w:p w14:paraId="758A3818" w14:textId="60586555" w:rsidR="00CF4243" w:rsidRPr="005A1EAE" w:rsidRDefault="00CF4243" w:rsidP="00CF4243">
      <w:pPr>
        <w:rPr>
          <w:bCs/>
          <w:i/>
          <w:sz w:val="22"/>
          <w:szCs w:val="22"/>
          <w:lang w:val="hr-HR"/>
        </w:rPr>
      </w:pPr>
      <w:r w:rsidRPr="005A1EAE">
        <w:rPr>
          <w:bCs/>
          <w:i/>
          <w:sz w:val="22"/>
          <w:szCs w:val="22"/>
          <w:lang w:val="hr-HR"/>
        </w:rPr>
        <w:t xml:space="preserve">Tekuće pomoći iz državnog  proračuna  u iznosu od </w:t>
      </w:r>
      <w:r w:rsidR="00BA1408">
        <w:rPr>
          <w:bCs/>
          <w:i/>
          <w:sz w:val="22"/>
          <w:szCs w:val="22"/>
          <w:lang w:val="hr-HR"/>
        </w:rPr>
        <w:t>3</w:t>
      </w:r>
      <w:r w:rsidR="0065491C">
        <w:rPr>
          <w:bCs/>
          <w:i/>
          <w:sz w:val="22"/>
          <w:szCs w:val="22"/>
          <w:lang w:val="hr-HR"/>
        </w:rPr>
        <w:t>13.397,22</w:t>
      </w:r>
      <w:r w:rsidR="00BA1408">
        <w:rPr>
          <w:bCs/>
          <w:i/>
          <w:sz w:val="22"/>
          <w:szCs w:val="22"/>
          <w:lang w:val="hr-HR"/>
        </w:rPr>
        <w:t>€.</w:t>
      </w:r>
    </w:p>
    <w:p w14:paraId="5296E0F6" w14:textId="135FAB15" w:rsidR="00CF4243" w:rsidRPr="005A1EAE" w:rsidRDefault="00CF4243" w:rsidP="00CF4243">
      <w:pPr>
        <w:rPr>
          <w:bCs/>
          <w:i/>
          <w:sz w:val="22"/>
          <w:szCs w:val="22"/>
          <w:lang w:val="hr-HR"/>
        </w:rPr>
      </w:pPr>
      <w:r w:rsidRPr="005A1EAE">
        <w:rPr>
          <w:bCs/>
          <w:i/>
          <w:sz w:val="22"/>
          <w:szCs w:val="22"/>
          <w:lang w:val="hr-HR"/>
        </w:rPr>
        <w:t xml:space="preserve">Tekuće pomoći iz županijski proračun </w:t>
      </w:r>
      <w:r w:rsidR="0065491C">
        <w:rPr>
          <w:bCs/>
          <w:i/>
          <w:sz w:val="22"/>
          <w:szCs w:val="22"/>
          <w:lang w:val="hr-HR"/>
        </w:rPr>
        <w:t>12.631,83€</w:t>
      </w:r>
      <w:r w:rsidRPr="005A1EAE">
        <w:rPr>
          <w:bCs/>
          <w:i/>
          <w:sz w:val="22"/>
          <w:szCs w:val="22"/>
          <w:lang w:val="hr-HR"/>
        </w:rPr>
        <w:t xml:space="preserve"> te kapitalne pomoći iz državnog proračuna u iznosu od </w:t>
      </w:r>
      <w:r w:rsidR="0065491C">
        <w:rPr>
          <w:bCs/>
          <w:i/>
          <w:sz w:val="22"/>
          <w:szCs w:val="22"/>
          <w:lang w:val="hr-HR"/>
        </w:rPr>
        <w:t>332.000,00€ te kapitalne pomoći iz županijskog proračuna u iznosu od 21.400,00€.</w:t>
      </w:r>
    </w:p>
    <w:p w14:paraId="01411B1B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39B99734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638 Pomoći temeljem prijenosa EU sredstava</w:t>
      </w:r>
    </w:p>
    <w:p w14:paraId="1FEA68CE" w14:textId="1D7C180C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Prihodi po ovoj osnovi ostvareni su u iznosu od</w:t>
      </w:r>
      <w:r w:rsidR="0065491C">
        <w:rPr>
          <w:rFonts w:ascii="Times New Roman" w:hAnsi="Times New Roman" w:cs="Times New Roman"/>
        </w:rPr>
        <w:t xml:space="preserve"> 26.384,08€ </w:t>
      </w:r>
      <w:r w:rsidRPr="005A1EAE">
        <w:rPr>
          <w:rFonts w:ascii="Times New Roman" w:hAnsi="Times New Roman" w:cs="Times New Roman"/>
        </w:rPr>
        <w:t xml:space="preserve"> što je </w:t>
      </w:r>
      <w:r w:rsidR="0065491C">
        <w:rPr>
          <w:rFonts w:ascii="Times New Roman" w:hAnsi="Times New Roman" w:cs="Times New Roman"/>
        </w:rPr>
        <w:t xml:space="preserve">manje </w:t>
      </w:r>
      <w:r w:rsidRPr="005A1EAE">
        <w:rPr>
          <w:rFonts w:ascii="Times New Roman" w:hAnsi="Times New Roman" w:cs="Times New Roman"/>
        </w:rPr>
        <w:t xml:space="preserve">nego u odnosu na prethodnu godinu zbog </w:t>
      </w:r>
      <w:r w:rsidR="0065491C">
        <w:rPr>
          <w:rFonts w:ascii="Times New Roman" w:hAnsi="Times New Roman" w:cs="Times New Roman"/>
        </w:rPr>
        <w:t>manje</w:t>
      </w:r>
      <w:r w:rsidRPr="005A1EAE">
        <w:rPr>
          <w:rFonts w:ascii="Times New Roman" w:hAnsi="Times New Roman" w:cs="Times New Roman"/>
        </w:rPr>
        <w:t xml:space="preserve"> ostvarenih projekata koji se financiranju iz EU sredstava.</w:t>
      </w:r>
    </w:p>
    <w:p w14:paraId="7EC36DA4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A521F5F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642 Prihodi od nefinancijske imovine </w:t>
      </w:r>
    </w:p>
    <w:p w14:paraId="2B8A3D7B" w14:textId="04DA72C1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ostvareni su u iznosu od </w:t>
      </w:r>
      <w:r w:rsidR="0065491C">
        <w:rPr>
          <w:rFonts w:ascii="Times New Roman" w:hAnsi="Times New Roman" w:cs="Times New Roman"/>
        </w:rPr>
        <w:t>4.140,00€</w:t>
      </w:r>
      <w:r w:rsidRPr="005A1EAE">
        <w:rPr>
          <w:rFonts w:ascii="Times New Roman" w:hAnsi="Times New Roman" w:cs="Times New Roman"/>
        </w:rPr>
        <w:t xml:space="preserve"> što je više nego u odnosu na  prethodnu godine jer je Općina ostvarila veći prihod po osnovi zakupa za poljoprivredno zemljište.</w:t>
      </w:r>
    </w:p>
    <w:p w14:paraId="71655379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57404736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652 Prihodi po posebnim propisima</w:t>
      </w:r>
    </w:p>
    <w:p w14:paraId="57F8BF01" w14:textId="014D9E9E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ovoj osnovi ostvareni su u iznosu od </w:t>
      </w:r>
      <w:r w:rsidR="0086603C">
        <w:rPr>
          <w:rFonts w:ascii="Times New Roman" w:hAnsi="Times New Roman" w:cs="Times New Roman"/>
        </w:rPr>
        <w:t>5.908,80€</w:t>
      </w:r>
      <w:r w:rsidRPr="005A1EAE">
        <w:rPr>
          <w:rFonts w:ascii="Times New Roman" w:hAnsi="Times New Roman" w:cs="Times New Roman"/>
        </w:rPr>
        <w:t xml:space="preserve"> što je znatno </w:t>
      </w:r>
      <w:r w:rsidR="0086603C">
        <w:rPr>
          <w:rFonts w:ascii="Times New Roman" w:hAnsi="Times New Roman" w:cs="Times New Roman"/>
        </w:rPr>
        <w:t xml:space="preserve">manje </w:t>
      </w:r>
      <w:r w:rsidRPr="005A1EAE">
        <w:rPr>
          <w:rFonts w:ascii="Times New Roman" w:hAnsi="Times New Roman" w:cs="Times New Roman"/>
        </w:rPr>
        <w:t xml:space="preserve">u odnosu na prethodnu godinu zbog </w:t>
      </w:r>
      <w:r w:rsidR="0086603C">
        <w:rPr>
          <w:rFonts w:ascii="Times New Roman" w:hAnsi="Times New Roman" w:cs="Times New Roman"/>
        </w:rPr>
        <w:t xml:space="preserve">manje izdanih </w:t>
      </w:r>
      <w:r w:rsidRPr="005A1EAE">
        <w:rPr>
          <w:rFonts w:ascii="Times New Roman" w:hAnsi="Times New Roman" w:cs="Times New Roman"/>
        </w:rPr>
        <w:t>ugovor</w:t>
      </w:r>
      <w:r w:rsidR="0086603C">
        <w:rPr>
          <w:rFonts w:ascii="Times New Roman" w:hAnsi="Times New Roman" w:cs="Times New Roman"/>
        </w:rPr>
        <w:t xml:space="preserve">a </w:t>
      </w:r>
      <w:r w:rsidRPr="005A1EAE">
        <w:rPr>
          <w:rFonts w:ascii="Times New Roman" w:hAnsi="Times New Roman" w:cs="Times New Roman"/>
        </w:rPr>
        <w:t>za katastarsku izmjeru.</w:t>
      </w:r>
    </w:p>
    <w:p w14:paraId="7CC461C6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14E7F606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653 Komunalni doprinosi i komunalna naknada</w:t>
      </w:r>
    </w:p>
    <w:p w14:paraId="21D5F8DB" w14:textId="21730FEF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Prihodi po  osnovi komunalnog doprinosa  ostvareni su u iznosu od </w:t>
      </w:r>
      <w:r w:rsidR="0086603C">
        <w:rPr>
          <w:rFonts w:ascii="Times New Roman" w:hAnsi="Times New Roman" w:cs="Times New Roman"/>
        </w:rPr>
        <w:t xml:space="preserve">11.080,62€ </w:t>
      </w:r>
      <w:r w:rsidRPr="005A1EAE">
        <w:rPr>
          <w:rFonts w:ascii="Times New Roman" w:hAnsi="Times New Roman" w:cs="Times New Roman"/>
        </w:rPr>
        <w:t xml:space="preserve"> što je više nego u odnosu na prethodnu godinu zbog više izdanih  rješenja za komunalni </w:t>
      </w:r>
      <w:proofErr w:type="spellStart"/>
      <w:r w:rsidRPr="005A1EAE">
        <w:rPr>
          <w:rFonts w:ascii="Times New Roman" w:hAnsi="Times New Roman" w:cs="Times New Roman"/>
        </w:rPr>
        <w:t>doprinos,a</w:t>
      </w:r>
      <w:proofErr w:type="spellEnd"/>
      <w:r w:rsidRPr="005A1EAE">
        <w:rPr>
          <w:rFonts w:ascii="Times New Roman" w:hAnsi="Times New Roman" w:cs="Times New Roman"/>
        </w:rPr>
        <w:t xml:space="preserve"> komunalna naknada ostvarena je u iznosu od 1</w:t>
      </w:r>
      <w:r w:rsidR="0086603C">
        <w:rPr>
          <w:rFonts w:ascii="Times New Roman" w:hAnsi="Times New Roman" w:cs="Times New Roman"/>
        </w:rPr>
        <w:t>7.539,22€</w:t>
      </w:r>
      <w:r w:rsidRPr="005A1EAE">
        <w:rPr>
          <w:rFonts w:ascii="Times New Roman" w:hAnsi="Times New Roman" w:cs="Times New Roman"/>
        </w:rPr>
        <w:t xml:space="preserve">  što je</w:t>
      </w:r>
      <w:r w:rsidR="0086603C">
        <w:rPr>
          <w:rFonts w:ascii="Times New Roman" w:hAnsi="Times New Roman" w:cs="Times New Roman"/>
        </w:rPr>
        <w:t xml:space="preserve"> neznatno</w:t>
      </w:r>
      <w:r w:rsidRPr="005A1EAE">
        <w:rPr>
          <w:rFonts w:ascii="Times New Roman" w:hAnsi="Times New Roman" w:cs="Times New Roman"/>
        </w:rPr>
        <w:t xml:space="preserve"> više u odnosu na prethodnu godinu</w:t>
      </w:r>
      <w:r w:rsidR="0086603C">
        <w:rPr>
          <w:rFonts w:ascii="Times New Roman" w:hAnsi="Times New Roman" w:cs="Times New Roman"/>
        </w:rPr>
        <w:t>.</w:t>
      </w:r>
    </w:p>
    <w:p w14:paraId="28B8B7A3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5169A608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 xml:space="preserve">Rashodi poslovanja: </w:t>
      </w:r>
    </w:p>
    <w:p w14:paraId="5D135520" w14:textId="73E0D778" w:rsidR="00CF4243" w:rsidRPr="005A1EAE" w:rsidRDefault="0086603C" w:rsidP="00CF424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CF4243" w:rsidRPr="005A1EAE" w14:paraId="14E524F6" w14:textId="77777777" w:rsidTr="00A01F03">
        <w:tc>
          <w:tcPr>
            <w:tcW w:w="3968" w:type="dxa"/>
            <w:shd w:val="clear" w:color="auto" w:fill="D9D9D9" w:themeFill="background1" w:themeFillShade="D9"/>
          </w:tcPr>
          <w:p w14:paraId="49B58CC2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4E5CA0A" w14:textId="19D62750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86603C">
              <w:rPr>
                <w:rFonts w:ascii="Times New Roman" w:hAnsi="Times New Roman" w:cs="Times New Roman"/>
                <w:b/>
              </w:rPr>
              <w:t>2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E84BA20" w14:textId="1E05E252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86603C"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F4243" w:rsidRPr="005A1EAE" w14:paraId="55F7ABB5" w14:textId="77777777" w:rsidTr="00A01F03">
        <w:tc>
          <w:tcPr>
            <w:tcW w:w="3968" w:type="dxa"/>
          </w:tcPr>
          <w:p w14:paraId="35C7A1D9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31</w:t>
            </w:r>
            <w:r w:rsidRPr="005A1EAE">
              <w:rPr>
                <w:rFonts w:ascii="Times New Roman" w:hAnsi="Times New Roman" w:cs="Times New Roman"/>
              </w:rPr>
              <w:t xml:space="preserve"> Rashodi za zaposlene</w:t>
            </w:r>
          </w:p>
        </w:tc>
        <w:tc>
          <w:tcPr>
            <w:tcW w:w="2266" w:type="dxa"/>
          </w:tcPr>
          <w:p w14:paraId="4698C950" w14:textId="76CAE16F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201.607,04</w:t>
            </w:r>
          </w:p>
        </w:tc>
        <w:tc>
          <w:tcPr>
            <w:tcW w:w="2266" w:type="dxa"/>
          </w:tcPr>
          <w:p w14:paraId="6E6FE6D7" w14:textId="02C2DABA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197.924,93</w:t>
            </w:r>
          </w:p>
        </w:tc>
      </w:tr>
      <w:tr w:rsidR="00CF4243" w:rsidRPr="005A1EAE" w14:paraId="28BC5634" w14:textId="77777777" w:rsidTr="00A01F03">
        <w:tc>
          <w:tcPr>
            <w:tcW w:w="3968" w:type="dxa"/>
          </w:tcPr>
          <w:p w14:paraId="19832449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32</w:t>
            </w:r>
            <w:r w:rsidRPr="005A1EAE">
              <w:rPr>
                <w:rFonts w:ascii="Times New Roman" w:hAnsi="Times New Roman" w:cs="Times New Roman"/>
              </w:rPr>
              <w:t xml:space="preserve"> Materijalni rashodi</w:t>
            </w:r>
          </w:p>
        </w:tc>
        <w:tc>
          <w:tcPr>
            <w:tcW w:w="2266" w:type="dxa"/>
          </w:tcPr>
          <w:p w14:paraId="5713BCB7" w14:textId="0D448659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255.315,90</w:t>
            </w:r>
          </w:p>
        </w:tc>
        <w:tc>
          <w:tcPr>
            <w:tcW w:w="2266" w:type="dxa"/>
          </w:tcPr>
          <w:p w14:paraId="2B3B9B2A" w14:textId="28102AEF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372.594,38</w:t>
            </w:r>
          </w:p>
        </w:tc>
      </w:tr>
      <w:tr w:rsidR="00CF4243" w:rsidRPr="005A1EAE" w14:paraId="47D579E1" w14:textId="77777777" w:rsidTr="00A01F03">
        <w:tc>
          <w:tcPr>
            <w:tcW w:w="3968" w:type="dxa"/>
          </w:tcPr>
          <w:p w14:paraId="5C43C85A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34</w:t>
            </w:r>
            <w:r w:rsidRPr="005A1EAE">
              <w:rPr>
                <w:rFonts w:ascii="Times New Roman" w:hAnsi="Times New Roman" w:cs="Times New Roman"/>
              </w:rPr>
              <w:t xml:space="preserve"> Financijski rashodi  </w:t>
            </w:r>
          </w:p>
        </w:tc>
        <w:tc>
          <w:tcPr>
            <w:tcW w:w="2266" w:type="dxa"/>
          </w:tcPr>
          <w:p w14:paraId="2F6A1F21" w14:textId="216B757B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53.424,35</w:t>
            </w:r>
          </w:p>
        </w:tc>
        <w:tc>
          <w:tcPr>
            <w:tcW w:w="2266" w:type="dxa"/>
          </w:tcPr>
          <w:p w14:paraId="15390730" w14:textId="4845C039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79.943,33</w:t>
            </w:r>
          </w:p>
        </w:tc>
      </w:tr>
      <w:tr w:rsidR="00CF4243" w:rsidRPr="005A1EAE" w14:paraId="28F2EAB7" w14:textId="77777777" w:rsidTr="00A01F03">
        <w:tc>
          <w:tcPr>
            <w:tcW w:w="3968" w:type="dxa"/>
          </w:tcPr>
          <w:p w14:paraId="63B1847A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 xml:space="preserve">36 </w:t>
            </w:r>
            <w:r w:rsidRPr="005A1EAE">
              <w:rPr>
                <w:rFonts w:ascii="Times New Roman" w:hAnsi="Times New Roman" w:cs="Times New Roman"/>
              </w:rPr>
              <w:t>Pomoći dane u inozemstvo i unutar općeg proračuna</w:t>
            </w:r>
          </w:p>
        </w:tc>
        <w:tc>
          <w:tcPr>
            <w:tcW w:w="2266" w:type="dxa"/>
          </w:tcPr>
          <w:p w14:paraId="2C34310F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94AE623" w14:textId="5DE5AE40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93.605,55</w:t>
            </w:r>
          </w:p>
        </w:tc>
        <w:tc>
          <w:tcPr>
            <w:tcW w:w="2266" w:type="dxa"/>
          </w:tcPr>
          <w:p w14:paraId="796BB6CF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4512B32" w14:textId="0DD167BC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110.153,75</w:t>
            </w:r>
          </w:p>
        </w:tc>
      </w:tr>
      <w:tr w:rsidR="00CF4243" w:rsidRPr="005A1EAE" w14:paraId="09A76501" w14:textId="77777777" w:rsidTr="00A01F03">
        <w:tc>
          <w:tcPr>
            <w:tcW w:w="3968" w:type="dxa"/>
          </w:tcPr>
          <w:p w14:paraId="0A234840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i/>
              </w:rPr>
            </w:pPr>
            <w:r w:rsidRPr="005A1EAE">
              <w:rPr>
                <w:rFonts w:ascii="Times New Roman" w:hAnsi="Times New Roman" w:cs="Times New Roman"/>
                <w:i/>
              </w:rPr>
              <w:t>367 Prijenosi proračunskim korisnicima</w:t>
            </w:r>
          </w:p>
        </w:tc>
        <w:tc>
          <w:tcPr>
            <w:tcW w:w="2266" w:type="dxa"/>
          </w:tcPr>
          <w:p w14:paraId="06976398" w14:textId="684B609A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93.605,55</w:t>
            </w:r>
          </w:p>
        </w:tc>
        <w:tc>
          <w:tcPr>
            <w:tcW w:w="2266" w:type="dxa"/>
          </w:tcPr>
          <w:p w14:paraId="78D4755D" w14:textId="5F3EE575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110.153,75</w:t>
            </w:r>
          </w:p>
        </w:tc>
      </w:tr>
      <w:tr w:rsidR="00CF4243" w:rsidRPr="005A1EAE" w14:paraId="5A726B8D" w14:textId="77777777" w:rsidTr="00A01F03">
        <w:tc>
          <w:tcPr>
            <w:tcW w:w="3968" w:type="dxa"/>
          </w:tcPr>
          <w:p w14:paraId="75DA8059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37</w:t>
            </w:r>
            <w:r w:rsidRPr="005A1EAE">
              <w:rPr>
                <w:rFonts w:ascii="Times New Roman" w:hAnsi="Times New Roman" w:cs="Times New Roman"/>
              </w:rPr>
              <w:t xml:space="preserve"> Naknade građanima i kućanstvu na temelju osiguranja i druge naknade</w:t>
            </w:r>
          </w:p>
        </w:tc>
        <w:tc>
          <w:tcPr>
            <w:tcW w:w="2266" w:type="dxa"/>
          </w:tcPr>
          <w:p w14:paraId="5A7ABDE2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1D36224" w14:textId="3E575BEA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22.790,32</w:t>
            </w:r>
          </w:p>
        </w:tc>
        <w:tc>
          <w:tcPr>
            <w:tcW w:w="2266" w:type="dxa"/>
          </w:tcPr>
          <w:p w14:paraId="1568CD28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0933558" w14:textId="69D99B55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22.753,47</w:t>
            </w:r>
          </w:p>
        </w:tc>
      </w:tr>
      <w:tr w:rsidR="00CF4243" w:rsidRPr="005A1EAE" w14:paraId="6DB20EAF" w14:textId="77777777" w:rsidTr="00A01F03">
        <w:tc>
          <w:tcPr>
            <w:tcW w:w="3968" w:type="dxa"/>
          </w:tcPr>
          <w:p w14:paraId="7294E05A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  <w:b/>
              </w:rPr>
              <w:t>38</w:t>
            </w:r>
            <w:r w:rsidRPr="005A1EAE">
              <w:rPr>
                <w:rFonts w:ascii="Times New Roman" w:hAnsi="Times New Roman" w:cs="Times New Roman"/>
              </w:rPr>
              <w:t xml:space="preserve"> Ostali rashodi</w:t>
            </w:r>
          </w:p>
        </w:tc>
        <w:tc>
          <w:tcPr>
            <w:tcW w:w="2266" w:type="dxa"/>
          </w:tcPr>
          <w:p w14:paraId="546FDE9F" w14:textId="6EA9C86F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40.256,55</w:t>
            </w:r>
          </w:p>
        </w:tc>
        <w:tc>
          <w:tcPr>
            <w:tcW w:w="2266" w:type="dxa"/>
          </w:tcPr>
          <w:p w14:paraId="62BC5266" w14:textId="04655727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63.633,87</w:t>
            </w:r>
          </w:p>
        </w:tc>
      </w:tr>
      <w:tr w:rsidR="00CF4243" w:rsidRPr="005A1EAE" w14:paraId="67A8ADF6" w14:textId="77777777" w:rsidTr="00A01F03">
        <w:tc>
          <w:tcPr>
            <w:tcW w:w="3968" w:type="dxa"/>
          </w:tcPr>
          <w:p w14:paraId="62EA4489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</w:tcPr>
          <w:p w14:paraId="50542A70" w14:textId="7633FB34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617.934,22</w:t>
            </w:r>
          </w:p>
        </w:tc>
        <w:tc>
          <w:tcPr>
            <w:tcW w:w="2266" w:type="dxa"/>
          </w:tcPr>
          <w:p w14:paraId="47ECEF64" w14:textId="0C8BF9A4" w:rsidR="00CF4243" w:rsidRPr="005A1EAE" w:rsidRDefault="0086603C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770.347,72</w:t>
            </w:r>
          </w:p>
        </w:tc>
      </w:tr>
    </w:tbl>
    <w:p w14:paraId="4D26A004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5DD597A3" w14:textId="6C5065F2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</w:t>
      </w:r>
      <w:r w:rsidR="00E60CB6">
        <w:rPr>
          <w:rFonts w:ascii="Times New Roman" w:hAnsi="Times New Roman" w:cs="Times New Roman"/>
          <w:b/>
        </w:rPr>
        <w:t>21 Naknada troškova zaposlenih</w:t>
      </w:r>
    </w:p>
    <w:p w14:paraId="66272E6A" w14:textId="7121521B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 xml:space="preserve">Rashodi po ovoj osnovi su  veći u odnosu na prethodnu godinu zbog </w:t>
      </w:r>
      <w:r w:rsidR="00E60CB6">
        <w:rPr>
          <w:rFonts w:ascii="Times New Roman" w:hAnsi="Times New Roman" w:cs="Times New Roman"/>
        </w:rPr>
        <w:t>većeg iznosa naknade za prijevoz zaposlenih.</w:t>
      </w:r>
    </w:p>
    <w:p w14:paraId="3086DFD4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41458755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322 Rashodi za materijal i energiju</w:t>
      </w:r>
    </w:p>
    <w:p w14:paraId="4B6E6526" w14:textId="77777777" w:rsidR="00E60CB6" w:rsidRDefault="00E60CB6" w:rsidP="00E60C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manji  u odnosu na prethodnu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godinu,a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najveće smanjenje  rashoda odnosi se na troškove za energiju kao posljedica smanjenja cijena prema uredbi Vlade.</w:t>
      </w:r>
    </w:p>
    <w:p w14:paraId="1EF6951A" w14:textId="77777777" w:rsidR="00CF4243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4C2BEDD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323 Rashodi za usluge</w:t>
      </w:r>
    </w:p>
    <w:p w14:paraId="6E211BDE" w14:textId="25DCC6D7" w:rsidR="00CF4243" w:rsidRPr="00E60CB6" w:rsidRDefault="00E60CB6" w:rsidP="00CF42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0F9B">
        <w:rPr>
          <w:rFonts w:ascii="Times New Roman" w:hAnsi="Times New Roman" w:cs="Times New Roman"/>
          <w:sz w:val="24"/>
          <w:szCs w:val="24"/>
        </w:rPr>
        <w:t xml:space="preserve">Rashodi po ovoj osnovi su </w:t>
      </w:r>
      <w:r>
        <w:rPr>
          <w:rFonts w:ascii="Times New Roman" w:hAnsi="Times New Roman" w:cs="Times New Roman"/>
          <w:sz w:val="24"/>
          <w:szCs w:val="24"/>
        </w:rPr>
        <w:t>veći</w:t>
      </w:r>
      <w:r w:rsidRPr="00390F9B">
        <w:rPr>
          <w:rFonts w:ascii="Times New Roman" w:hAnsi="Times New Roman" w:cs="Times New Roman"/>
          <w:sz w:val="24"/>
          <w:szCs w:val="24"/>
        </w:rPr>
        <w:t xml:space="preserve"> u odnosu na prethodnu </w:t>
      </w:r>
      <w:r>
        <w:rPr>
          <w:rFonts w:ascii="Times New Roman" w:hAnsi="Times New Roman" w:cs="Times New Roman"/>
          <w:sz w:val="24"/>
          <w:szCs w:val="24"/>
        </w:rPr>
        <w:t xml:space="preserve">zbog većih troškova usluga tekućih i investicijskih održavanja (održavanje poljskih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puteva,mjesnog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groblja </w:t>
      </w:r>
      <w:proofErr w:type="spellStart"/>
      <w:r>
        <w:rPr>
          <w:rFonts w:ascii="Times New Roman" w:hAnsi="Times New Roman" w:cs="Times New Roman"/>
          <w:sz w:val="24"/>
          <w:szCs w:val="24"/>
        </w:rPr>
        <w:t>sv.Luka,sportski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centar </w:t>
      </w:r>
      <w:proofErr w:type="spellStart"/>
      <w:r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građevinska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F4243" w:rsidRPr="005A1EAE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 xml:space="preserve">e zbog </w:t>
      </w:r>
      <w:r w:rsidR="00CF4243" w:rsidRPr="005A1EAE">
        <w:rPr>
          <w:rFonts w:ascii="Times New Roman" w:hAnsi="Times New Roman" w:cs="Times New Roman"/>
        </w:rPr>
        <w:t>veći</w:t>
      </w:r>
      <w:r>
        <w:rPr>
          <w:rFonts w:ascii="Times New Roman" w:hAnsi="Times New Roman" w:cs="Times New Roman"/>
        </w:rPr>
        <w:t>h</w:t>
      </w:r>
      <w:r w:rsidR="00CF4243" w:rsidRPr="005A1EAE">
        <w:rPr>
          <w:rFonts w:ascii="Times New Roman" w:hAnsi="Times New Roman" w:cs="Times New Roman"/>
        </w:rPr>
        <w:t xml:space="preserve"> izdataka za intelektualne usluge.</w:t>
      </w:r>
    </w:p>
    <w:p w14:paraId="07370FF5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666BEAAA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329 Ostali nespomenuti rashodi poslovanja</w:t>
      </w:r>
    </w:p>
    <w:p w14:paraId="55167298" w14:textId="7920FA70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Rashodi po ovoj osnovi  su</w:t>
      </w:r>
      <w:r w:rsidR="00E60CB6">
        <w:rPr>
          <w:rFonts w:ascii="Times New Roman" w:hAnsi="Times New Roman" w:cs="Times New Roman"/>
        </w:rPr>
        <w:t xml:space="preserve"> veći </w:t>
      </w:r>
      <w:r w:rsidRPr="005A1EAE">
        <w:rPr>
          <w:rFonts w:ascii="Times New Roman" w:hAnsi="Times New Roman" w:cs="Times New Roman"/>
        </w:rPr>
        <w:t xml:space="preserve"> u odnosu na prethodnu </w:t>
      </w:r>
      <w:proofErr w:type="spellStart"/>
      <w:r w:rsidRPr="005A1EAE">
        <w:rPr>
          <w:rFonts w:ascii="Times New Roman" w:hAnsi="Times New Roman" w:cs="Times New Roman"/>
        </w:rPr>
        <w:t>godinu,a</w:t>
      </w:r>
      <w:proofErr w:type="spellEnd"/>
      <w:r w:rsidRPr="005A1EAE">
        <w:rPr>
          <w:rFonts w:ascii="Times New Roman" w:hAnsi="Times New Roman" w:cs="Times New Roman"/>
        </w:rPr>
        <w:t xml:space="preserve"> </w:t>
      </w:r>
      <w:r w:rsidR="00E60CB6">
        <w:rPr>
          <w:rFonts w:ascii="Times New Roman" w:hAnsi="Times New Roman" w:cs="Times New Roman"/>
        </w:rPr>
        <w:t>odnosi se na veće troškove reprezentacije te ostalih nespomenutih rashoda.</w:t>
      </w:r>
    </w:p>
    <w:p w14:paraId="59370E34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3028CAB1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343 Ostali nespomenuti rashodi poslovanja</w:t>
      </w:r>
    </w:p>
    <w:p w14:paraId="27F4AE10" w14:textId="4612F7B1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Rashodi po ovoj osnovi znatno su manji u odnosu na prethodnu godinu radi manjih zateznih kamata te ostalih financijskih troškova</w:t>
      </w:r>
      <w:r w:rsidR="00E60CB6">
        <w:rPr>
          <w:rFonts w:ascii="Times New Roman" w:hAnsi="Times New Roman" w:cs="Times New Roman"/>
        </w:rPr>
        <w:t>.</w:t>
      </w:r>
    </w:p>
    <w:p w14:paraId="7F64B311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55367F4C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381 Tekuće donacije</w:t>
      </w:r>
    </w:p>
    <w:p w14:paraId="26BE64A5" w14:textId="3FA7A50F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Rashodi po ovoj osnovi su veći u odnosu na prethodnu godinu zbog više danih donacija sportskim,</w:t>
      </w:r>
      <w:r w:rsidR="00AF4979">
        <w:rPr>
          <w:rFonts w:ascii="Times New Roman" w:hAnsi="Times New Roman" w:cs="Times New Roman"/>
        </w:rPr>
        <w:t xml:space="preserve"> </w:t>
      </w:r>
      <w:r w:rsidRPr="005A1EAE">
        <w:rPr>
          <w:rFonts w:ascii="Times New Roman" w:hAnsi="Times New Roman" w:cs="Times New Roman"/>
        </w:rPr>
        <w:t>kulturnim i ostalim udrugama.</w:t>
      </w:r>
    </w:p>
    <w:p w14:paraId="7127E634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22B7580C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>Prihodi od prodaje nefinancijske imovine:</w:t>
      </w:r>
    </w:p>
    <w:p w14:paraId="6EB98146" w14:textId="3C38552B" w:rsidR="00CF4243" w:rsidRPr="005A1EAE" w:rsidRDefault="00C31206" w:rsidP="00CF4243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CF4243" w:rsidRPr="005A1EAE" w14:paraId="5DE03EE7" w14:textId="77777777" w:rsidTr="00A01F03">
        <w:tc>
          <w:tcPr>
            <w:tcW w:w="3968" w:type="dxa"/>
            <w:shd w:val="clear" w:color="auto" w:fill="D9D9D9" w:themeFill="background1" w:themeFillShade="D9"/>
          </w:tcPr>
          <w:p w14:paraId="5DA14E1E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03EC020" w14:textId="6EE5E55A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AF4979">
              <w:rPr>
                <w:rFonts w:ascii="Times New Roman" w:hAnsi="Times New Roman" w:cs="Times New Roman"/>
                <w:b/>
              </w:rPr>
              <w:t>2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25D3C54" w14:textId="078EFBE9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AF4979"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F4979" w:rsidRPr="005A1EAE" w14:paraId="497A2307" w14:textId="77777777" w:rsidTr="00A01F03">
        <w:tc>
          <w:tcPr>
            <w:tcW w:w="3968" w:type="dxa"/>
          </w:tcPr>
          <w:p w14:paraId="09B4D934" w14:textId="77777777" w:rsidR="00AF4979" w:rsidRDefault="00AF4979" w:rsidP="00A01F0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FAF2D4" w14:textId="5022492C" w:rsidR="00AF4979" w:rsidRPr="005A1EAE" w:rsidRDefault="00AF4979" w:rsidP="00A01F0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dugotrajne imovine</w:t>
            </w:r>
          </w:p>
        </w:tc>
        <w:tc>
          <w:tcPr>
            <w:tcW w:w="2266" w:type="dxa"/>
          </w:tcPr>
          <w:p w14:paraId="23428808" w14:textId="15DA3C66" w:rsidR="00AF4979" w:rsidRPr="005A1EAE" w:rsidRDefault="00AF4979" w:rsidP="00AF4979">
            <w:pPr>
              <w:pStyle w:val="Bezproreda"/>
              <w:tabs>
                <w:tab w:val="left" w:pos="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   0,00</w:t>
            </w:r>
          </w:p>
        </w:tc>
        <w:tc>
          <w:tcPr>
            <w:tcW w:w="2266" w:type="dxa"/>
          </w:tcPr>
          <w:p w14:paraId="4A696CA7" w14:textId="6684F208" w:rsidR="00AF4979" w:rsidRPr="005A1EAE" w:rsidRDefault="00AF4979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231.648,38</w:t>
            </w:r>
          </w:p>
        </w:tc>
      </w:tr>
      <w:tr w:rsidR="00CF4243" w:rsidRPr="005A1EAE" w14:paraId="4317B296" w14:textId="77777777" w:rsidTr="00A01F03">
        <w:tc>
          <w:tcPr>
            <w:tcW w:w="3968" w:type="dxa"/>
          </w:tcPr>
          <w:p w14:paraId="7ED9FC54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</w:tcPr>
          <w:p w14:paraId="0BB22F9C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DD92859" w14:textId="33E2EE47" w:rsidR="00CF4243" w:rsidRPr="005A1EAE" w:rsidRDefault="00AF4979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3.450,79</w:t>
            </w:r>
          </w:p>
        </w:tc>
        <w:tc>
          <w:tcPr>
            <w:tcW w:w="2266" w:type="dxa"/>
          </w:tcPr>
          <w:p w14:paraId="1EEDAC69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EFBF5F6" w14:textId="6C32105B" w:rsidR="00CF4243" w:rsidRPr="005A1EAE" w:rsidRDefault="00AF4979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1.130,0</w:t>
            </w:r>
          </w:p>
        </w:tc>
      </w:tr>
      <w:tr w:rsidR="00CF4243" w:rsidRPr="005A1EAE" w14:paraId="19D5AC09" w14:textId="77777777" w:rsidTr="00A01F03">
        <w:tc>
          <w:tcPr>
            <w:tcW w:w="3968" w:type="dxa"/>
          </w:tcPr>
          <w:p w14:paraId="7F2B049F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</w:tcPr>
          <w:p w14:paraId="305D49B0" w14:textId="256F33A6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3</w:t>
            </w:r>
            <w:r w:rsidR="00AF4979">
              <w:rPr>
                <w:rFonts w:ascii="Times New Roman" w:hAnsi="Times New Roman" w:cs="Times New Roman"/>
                <w:b/>
              </w:rPr>
              <w:t>.450,79</w:t>
            </w:r>
          </w:p>
        </w:tc>
        <w:tc>
          <w:tcPr>
            <w:tcW w:w="2266" w:type="dxa"/>
          </w:tcPr>
          <w:p w14:paraId="05E0BD95" w14:textId="58B7BB88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</w:t>
            </w:r>
            <w:r w:rsidR="00AF4979">
              <w:rPr>
                <w:rFonts w:ascii="Times New Roman" w:hAnsi="Times New Roman" w:cs="Times New Roman"/>
                <w:b/>
              </w:rPr>
              <w:t>32.779,28</w:t>
            </w:r>
          </w:p>
        </w:tc>
      </w:tr>
    </w:tbl>
    <w:p w14:paraId="3535A3DF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7ADD1517" w14:textId="6DBD32EA" w:rsidR="00AF4979" w:rsidRDefault="00AF4979" w:rsidP="00AF49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711</w:t>
      </w:r>
      <w:r w:rsidRPr="00AF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Prihodi od prodaje materijalne imovine</w:t>
      </w:r>
      <w:r w:rsidRPr="00AF4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B1247" w14:textId="0E57215D" w:rsidR="00AF4979" w:rsidRPr="002925F8" w:rsidRDefault="00AF4979" w:rsidP="00AF49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ovi odnose se na prodaju građevinskog zemljišta mladim obiteljima, prethodne godine nije bilo prodaje po ovoj osnovi.</w:t>
      </w:r>
    </w:p>
    <w:p w14:paraId="4AB53DED" w14:textId="77777777" w:rsidR="00AF4979" w:rsidRDefault="00AF4979" w:rsidP="00CF4243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5DC6A3E" w14:textId="14F9B584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 xml:space="preserve">721 Prihodi od prodaje proizvedene dugotrajne imovine </w:t>
      </w:r>
    </w:p>
    <w:p w14:paraId="53E4AA42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  <w:r w:rsidRPr="005A1EAE">
        <w:rPr>
          <w:rFonts w:ascii="Times New Roman" w:hAnsi="Times New Roman" w:cs="Times New Roman"/>
        </w:rPr>
        <w:t>Prihodi po ovoj osnovi odnose se na prihode od ustupanja grobnih mjesta i ostvarena su u manjem  iznosu u odnosu na prethodnu godinu radi manje sklopljenih ugovora o prodaji grobnih mjesta.</w:t>
      </w:r>
    </w:p>
    <w:p w14:paraId="066488BC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59DE5735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  <w:u w:val="single"/>
        </w:rPr>
      </w:pPr>
      <w:r w:rsidRPr="005A1EAE">
        <w:rPr>
          <w:rFonts w:ascii="Times New Roman" w:hAnsi="Times New Roman" w:cs="Times New Roman"/>
          <w:b/>
          <w:u w:val="single"/>
        </w:rPr>
        <w:t>Rashodi za nabavu nefinancijske imovine:</w:t>
      </w:r>
    </w:p>
    <w:p w14:paraId="41C46DF6" w14:textId="3400D475" w:rsidR="00CF4243" w:rsidRPr="005A1EAE" w:rsidRDefault="00C31206" w:rsidP="00CF4243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CF4243" w:rsidRPr="005A1EAE" w14:paraId="1DB7A60A" w14:textId="77777777" w:rsidTr="00A01F03">
        <w:tc>
          <w:tcPr>
            <w:tcW w:w="3968" w:type="dxa"/>
            <w:shd w:val="clear" w:color="auto" w:fill="D9D9D9" w:themeFill="background1" w:themeFillShade="D9"/>
          </w:tcPr>
          <w:p w14:paraId="27BB4AD0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731DC3C" w14:textId="5E8CA4DE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352F79">
              <w:rPr>
                <w:rFonts w:ascii="Times New Roman" w:hAnsi="Times New Roman" w:cs="Times New Roman"/>
                <w:b/>
              </w:rPr>
              <w:t>2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2EDADF5C" w14:textId="45D17DA9" w:rsidR="00CF4243" w:rsidRPr="005A1EAE" w:rsidRDefault="00CF4243" w:rsidP="00A01F0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>202</w:t>
            </w:r>
            <w:r w:rsidR="00352F79">
              <w:rPr>
                <w:rFonts w:ascii="Times New Roman" w:hAnsi="Times New Roman" w:cs="Times New Roman"/>
                <w:b/>
              </w:rPr>
              <w:t>3</w:t>
            </w:r>
            <w:r w:rsidRPr="005A1EA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F4243" w:rsidRPr="005A1EAE" w14:paraId="1D697454" w14:textId="77777777" w:rsidTr="00A01F03">
        <w:tc>
          <w:tcPr>
            <w:tcW w:w="3968" w:type="dxa"/>
          </w:tcPr>
          <w:p w14:paraId="29698A67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 w:rsidRPr="005A1EAE">
              <w:rPr>
                <w:rFonts w:ascii="Times New Roman" w:hAnsi="Times New Roman" w:cs="Times New Roman"/>
              </w:rPr>
              <w:t>neproizvedene</w:t>
            </w:r>
            <w:proofErr w:type="spellEnd"/>
            <w:r w:rsidRPr="005A1EAE"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2266" w:type="dxa"/>
          </w:tcPr>
          <w:p w14:paraId="50EF50CE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7FBE24E" w14:textId="21463493" w:rsidR="00CF4243" w:rsidRPr="005A1EAE" w:rsidRDefault="00352F79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1.161,32</w:t>
            </w:r>
          </w:p>
        </w:tc>
        <w:tc>
          <w:tcPr>
            <w:tcW w:w="2266" w:type="dxa"/>
          </w:tcPr>
          <w:p w14:paraId="65257A4A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9D14C4F" w14:textId="29120637" w:rsidR="00CF4243" w:rsidRPr="005A1EAE" w:rsidRDefault="00352F79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34.805,48</w:t>
            </w:r>
          </w:p>
        </w:tc>
      </w:tr>
      <w:tr w:rsidR="00CF4243" w:rsidRPr="005A1EAE" w14:paraId="210833BE" w14:textId="77777777" w:rsidTr="00A01F03">
        <w:tc>
          <w:tcPr>
            <w:tcW w:w="3968" w:type="dxa"/>
          </w:tcPr>
          <w:p w14:paraId="71A07721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</w:rPr>
            </w:pPr>
            <w:r w:rsidRPr="005A1EAE"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14:paraId="34072B2B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20FE5F8" w14:textId="72E43ED5" w:rsidR="00CF4243" w:rsidRPr="005A1EAE" w:rsidRDefault="00352F79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67.067,46</w:t>
            </w:r>
          </w:p>
        </w:tc>
        <w:tc>
          <w:tcPr>
            <w:tcW w:w="2266" w:type="dxa"/>
          </w:tcPr>
          <w:p w14:paraId="06F60A4D" w14:textId="77777777" w:rsidR="00CF4243" w:rsidRPr="005A1EAE" w:rsidRDefault="00CF4243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27F5F016" w14:textId="65761609" w:rsidR="00CF4243" w:rsidRPr="005A1EAE" w:rsidRDefault="00352F79" w:rsidP="00A01F03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324.027,94</w:t>
            </w:r>
          </w:p>
        </w:tc>
      </w:tr>
      <w:tr w:rsidR="00CF4243" w:rsidRPr="005A1EAE" w14:paraId="47EC4BB3" w14:textId="77777777" w:rsidTr="00A01F03">
        <w:tc>
          <w:tcPr>
            <w:tcW w:w="3968" w:type="dxa"/>
          </w:tcPr>
          <w:p w14:paraId="52B5B8E5" w14:textId="77777777" w:rsidR="00CF4243" w:rsidRPr="005A1EAE" w:rsidRDefault="00CF4243" w:rsidP="00A01F0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A1EAE"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</w:tcPr>
          <w:p w14:paraId="2082FDDD" w14:textId="37BC93F3" w:rsidR="00CF4243" w:rsidRPr="005A1EAE" w:rsidRDefault="00352F79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68.228,78</w:t>
            </w:r>
          </w:p>
        </w:tc>
        <w:tc>
          <w:tcPr>
            <w:tcW w:w="2266" w:type="dxa"/>
          </w:tcPr>
          <w:p w14:paraId="5C51C480" w14:textId="128B4AA8" w:rsidR="00CF4243" w:rsidRPr="005A1EAE" w:rsidRDefault="00352F79" w:rsidP="00A01F03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358.833,42</w:t>
            </w:r>
          </w:p>
        </w:tc>
      </w:tr>
    </w:tbl>
    <w:p w14:paraId="4F20ECC4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3D27F3C5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40BF9ADE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412 Nematerijalna imovina</w:t>
      </w:r>
    </w:p>
    <w:p w14:paraId="606F46C2" w14:textId="77777777" w:rsidR="00352F79" w:rsidRDefault="00352F79" w:rsidP="00352F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ostvareni u većem iznosu u odnosu na prethodnu godinu zbog većih troškova za izradu projektne dokumentacije.</w:t>
      </w:r>
    </w:p>
    <w:p w14:paraId="0365495F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5FBC7C67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421 Građevinski objekti</w:t>
      </w:r>
    </w:p>
    <w:p w14:paraId="09621D63" w14:textId="15425498" w:rsidR="00352F79" w:rsidRDefault="00352F79" w:rsidP="00352F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znatno su veći u odnosu na prethodnu godinu, a odnose  se na izradu pristupnog puta prema nogometnom igralištu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>
        <w:rPr>
          <w:rFonts w:ascii="Times New Roman" w:hAnsi="Times New Roman" w:cs="Times New Roman"/>
          <w:sz w:val="24"/>
          <w:szCs w:val="24"/>
        </w:rPr>
        <w:t>, na uređenje ulaza u mrtvačnicu na mjesnom groblju, postavljanje rasvjete na teniskom i košarkaškom igralištu, izgradnju dječjih igrališta u Škabrnji i Prkosu</w:t>
      </w:r>
      <w:r>
        <w:rPr>
          <w:rFonts w:ascii="Times New Roman" w:hAnsi="Times New Roman" w:cs="Times New Roman"/>
          <w:sz w:val="24"/>
          <w:szCs w:val="24"/>
        </w:rPr>
        <w:t xml:space="preserve">, sanaciju Ulica Put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Bilavera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Gojka Šuška.</w:t>
      </w:r>
    </w:p>
    <w:p w14:paraId="022923B3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</w:p>
    <w:p w14:paraId="7F4B309D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b/>
        </w:rPr>
      </w:pPr>
      <w:r w:rsidRPr="005A1EAE">
        <w:rPr>
          <w:rFonts w:ascii="Times New Roman" w:hAnsi="Times New Roman" w:cs="Times New Roman"/>
          <w:b/>
        </w:rPr>
        <w:t>422 Postrojenja i oprema</w:t>
      </w:r>
    </w:p>
    <w:p w14:paraId="1163F726" w14:textId="31D4CE0F" w:rsidR="00352F79" w:rsidRPr="00390F9B" w:rsidRDefault="00352F79" w:rsidP="00352F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028F">
        <w:rPr>
          <w:rFonts w:ascii="Times New Roman" w:hAnsi="Times New Roman" w:cs="Times New Roman"/>
          <w:sz w:val="24"/>
          <w:szCs w:val="24"/>
        </w:rPr>
        <w:t>Rashod</w:t>
      </w:r>
      <w:r>
        <w:rPr>
          <w:rFonts w:ascii="Times New Roman" w:hAnsi="Times New Roman" w:cs="Times New Roman"/>
          <w:sz w:val="24"/>
          <w:szCs w:val="24"/>
        </w:rPr>
        <w:t xml:space="preserve">i po ovoj osnovi su veći </w:t>
      </w:r>
      <w:r w:rsidRPr="00DB028F">
        <w:rPr>
          <w:rFonts w:ascii="Times New Roman" w:hAnsi="Times New Roman" w:cs="Times New Roman"/>
          <w:sz w:val="24"/>
          <w:szCs w:val="24"/>
        </w:rPr>
        <w:t xml:space="preserve"> u odnosu n</w:t>
      </w:r>
      <w:r>
        <w:rPr>
          <w:rFonts w:ascii="Times New Roman" w:hAnsi="Times New Roman" w:cs="Times New Roman"/>
          <w:sz w:val="24"/>
          <w:szCs w:val="24"/>
        </w:rPr>
        <w:t xml:space="preserve">a prethodnu godinu zbog kupnje uspornika za ulicu Hrvatskog državnog </w:t>
      </w:r>
      <w:proofErr w:type="spellStart"/>
      <w:r>
        <w:rPr>
          <w:rFonts w:ascii="Times New Roman" w:hAnsi="Times New Roman" w:cs="Times New Roman"/>
          <w:sz w:val="24"/>
          <w:szCs w:val="24"/>
        </w:rPr>
        <w:t>sabora</w:t>
      </w:r>
      <w:r w:rsidR="008A1DB0">
        <w:rPr>
          <w:rFonts w:ascii="Times New Roman" w:hAnsi="Times New Roman" w:cs="Times New Roman"/>
          <w:sz w:val="24"/>
          <w:szCs w:val="24"/>
        </w:rPr>
        <w:t>,kupnju</w:t>
      </w:r>
      <w:proofErr w:type="spellEnd"/>
      <w:r w:rsidR="008A1DB0">
        <w:rPr>
          <w:rFonts w:ascii="Times New Roman" w:hAnsi="Times New Roman" w:cs="Times New Roman"/>
          <w:sz w:val="24"/>
          <w:szCs w:val="24"/>
        </w:rPr>
        <w:t xml:space="preserve"> električnog komunalnog stroja za odvojeno prikupljanje otpada  za </w:t>
      </w:r>
      <w:r>
        <w:rPr>
          <w:rFonts w:ascii="Times New Roman" w:hAnsi="Times New Roman" w:cs="Times New Roman"/>
          <w:sz w:val="24"/>
          <w:szCs w:val="24"/>
        </w:rPr>
        <w:t xml:space="preserve"> te nabavu novih uređaja i opreme.</w:t>
      </w:r>
    </w:p>
    <w:p w14:paraId="2434AC6A" w14:textId="77777777" w:rsidR="00CF4243" w:rsidRDefault="00CF4243" w:rsidP="00CF4243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14:paraId="1C55F178" w14:textId="77777777" w:rsidR="008A1DB0" w:rsidRPr="005A1EAE" w:rsidRDefault="008A1DB0" w:rsidP="00CF4243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14:paraId="13C735E1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EAE">
        <w:rPr>
          <w:rFonts w:ascii="Times New Roman" w:hAnsi="Times New Roman" w:cs="Times New Roman"/>
          <w:b/>
          <w:i/>
          <w:sz w:val="24"/>
          <w:szCs w:val="24"/>
        </w:rPr>
        <w:lastRenderedPageBreak/>
        <w:t>Bilješke uz obrazac Obveze:</w:t>
      </w:r>
    </w:p>
    <w:p w14:paraId="5C6AA445" w14:textId="77777777" w:rsidR="00CF4243" w:rsidRPr="005A1EAE" w:rsidRDefault="00CF4243" w:rsidP="00CF4243">
      <w:pPr>
        <w:pStyle w:val="Bezproreda"/>
        <w:jc w:val="both"/>
        <w:rPr>
          <w:rFonts w:ascii="Times New Roman" w:hAnsi="Times New Roman" w:cs="Times New Roman"/>
        </w:rPr>
      </w:pPr>
    </w:p>
    <w:p w14:paraId="022CD95D" w14:textId="0621F33F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Stanje obveza iskazano na dan 31.prosinca  202</w:t>
      </w:r>
      <w:r w:rsidR="00007122">
        <w:rPr>
          <w:sz w:val="22"/>
          <w:szCs w:val="22"/>
          <w:lang w:val="hr-HR"/>
        </w:rPr>
        <w:t>3</w:t>
      </w:r>
      <w:r w:rsidRPr="005A1EAE">
        <w:rPr>
          <w:sz w:val="22"/>
          <w:szCs w:val="22"/>
          <w:lang w:val="hr-HR"/>
        </w:rPr>
        <w:t xml:space="preserve">. godine  iznosi </w:t>
      </w:r>
      <w:r w:rsidR="00A66EED">
        <w:rPr>
          <w:sz w:val="22"/>
          <w:szCs w:val="22"/>
          <w:lang w:val="hr-HR"/>
        </w:rPr>
        <w:t>275.203,91€</w:t>
      </w:r>
      <w:r w:rsidRPr="005A1EAE">
        <w:rPr>
          <w:sz w:val="22"/>
          <w:szCs w:val="22"/>
          <w:lang w:val="hr-HR"/>
        </w:rPr>
        <w:t xml:space="preserve">, </w:t>
      </w:r>
    </w:p>
    <w:p w14:paraId="0D9B86A7" w14:textId="0A4CBA4C" w:rsidR="00CF4243" w:rsidRPr="005A1EAE" w:rsidRDefault="00CF4243" w:rsidP="00CF4243">
      <w:pPr>
        <w:rPr>
          <w:b/>
          <w:sz w:val="22"/>
          <w:szCs w:val="22"/>
          <w:u w:val="single"/>
          <w:lang w:val="hr-HR"/>
        </w:rPr>
      </w:pPr>
      <w:r w:rsidRPr="005A1EAE">
        <w:rPr>
          <w:sz w:val="22"/>
          <w:szCs w:val="22"/>
          <w:lang w:val="hr-HR"/>
        </w:rPr>
        <w:t xml:space="preserve">dospjelih obveza je </w:t>
      </w:r>
      <w:r w:rsidR="00A66EED">
        <w:rPr>
          <w:sz w:val="22"/>
          <w:szCs w:val="22"/>
          <w:lang w:val="hr-HR"/>
        </w:rPr>
        <w:t>259.086,40€</w:t>
      </w:r>
      <w:r w:rsidRPr="005A1EAE">
        <w:rPr>
          <w:sz w:val="22"/>
          <w:szCs w:val="22"/>
          <w:lang w:val="hr-HR"/>
        </w:rPr>
        <w:t xml:space="preserve">, a nedospjelih </w:t>
      </w:r>
      <w:r w:rsidR="00A66EED">
        <w:rPr>
          <w:sz w:val="22"/>
          <w:szCs w:val="22"/>
          <w:lang w:val="hr-HR"/>
        </w:rPr>
        <w:t>16.117,51|€</w:t>
      </w:r>
      <w:r w:rsidRPr="005A1EAE">
        <w:rPr>
          <w:sz w:val="22"/>
          <w:szCs w:val="22"/>
          <w:lang w:val="hr-HR"/>
        </w:rPr>
        <w:t xml:space="preserve"> koje se odnose na plaće 12/2</w:t>
      </w:r>
      <w:r w:rsidR="00A66EED">
        <w:rPr>
          <w:sz w:val="22"/>
          <w:szCs w:val="22"/>
          <w:lang w:val="hr-HR"/>
        </w:rPr>
        <w:t>3</w:t>
      </w:r>
      <w:r w:rsidRPr="005A1EAE">
        <w:rPr>
          <w:sz w:val="22"/>
          <w:szCs w:val="22"/>
          <w:lang w:val="hr-HR"/>
        </w:rPr>
        <w:t xml:space="preserve">,kratkoročni zajam od </w:t>
      </w:r>
      <w:proofErr w:type="spellStart"/>
      <w:r w:rsidRPr="005A1EAE">
        <w:rPr>
          <w:sz w:val="22"/>
          <w:szCs w:val="22"/>
          <w:lang w:val="hr-HR"/>
        </w:rPr>
        <w:t>drž</w:t>
      </w:r>
      <w:proofErr w:type="spellEnd"/>
      <w:r w:rsidRPr="005A1EAE">
        <w:rPr>
          <w:sz w:val="22"/>
          <w:szCs w:val="22"/>
          <w:lang w:val="hr-HR"/>
        </w:rPr>
        <w:t>. proračuna te na financijski leasing za službeni automobil.</w:t>
      </w:r>
    </w:p>
    <w:p w14:paraId="22895B30" w14:textId="6BA2CDF0" w:rsidR="00CF4243" w:rsidRPr="005A1EAE" w:rsidRDefault="00CF4243" w:rsidP="00CF4243">
      <w:pPr>
        <w:jc w:val="both"/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Dospjele obveze odnose se na obveze za materijalne rashode u iznosu od </w:t>
      </w:r>
      <w:r w:rsidR="00A66EED">
        <w:rPr>
          <w:bCs/>
          <w:color w:val="000000" w:themeColor="text1"/>
          <w:sz w:val="22"/>
          <w:szCs w:val="22"/>
          <w:lang w:val="hr-HR" w:eastAsia="hr-HR"/>
        </w:rPr>
        <w:t>104.848,38€</w:t>
      </w:r>
      <w:r w:rsidRPr="005A1EAE">
        <w:rPr>
          <w:bCs/>
          <w:color w:val="000000" w:themeColor="text1"/>
          <w:sz w:val="22"/>
          <w:szCs w:val="22"/>
          <w:lang w:val="hr-HR" w:eastAsia="hr-HR"/>
        </w:rPr>
        <w:t>,</w:t>
      </w:r>
      <w:r w:rsidRPr="005A1EAE">
        <w:rPr>
          <w:sz w:val="22"/>
          <w:szCs w:val="22"/>
          <w:lang w:val="hr-HR"/>
        </w:rPr>
        <w:t xml:space="preserve"> obveze za financijske rashode u iznosu od </w:t>
      </w:r>
      <w:r w:rsidR="00A66EED">
        <w:rPr>
          <w:bCs/>
          <w:color w:val="000000" w:themeColor="text1"/>
          <w:sz w:val="22"/>
          <w:szCs w:val="22"/>
          <w:lang w:val="hr-HR" w:eastAsia="hr-HR"/>
        </w:rPr>
        <w:t>21.483,25€</w:t>
      </w:r>
      <w:r w:rsidRPr="005A1EAE">
        <w:rPr>
          <w:rFonts w:ascii="Arial" w:hAnsi="Arial" w:cs="Arial"/>
          <w:b/>
          <w:bCs/>
          <w:color w:val="000080"/>
          <w:sz w:val="22"/>
          <w:szCs w:val="22"/>
          <w:lang w:val="hr-HR" w:eastAsia="hr-HR"/>
        </w:rPr>
        <w:t>,</w:t>
      </w:r>
      <w:r w:rsidRPr="005A1EAE">
        <w:rPr>
          <w:sz w:val="22"/>
          <w:szCs w:val="22"/>
          <w:lang w:val="hr-HR"/>
        </w:rPr>
        <w:t xml:space="preserve">tekuće obveze u iznosu od </w:t>
      </w:r>
      <w:r w:rsidR="00A66EED">
        <w:rPr>
          <w:bCs/>
          <w:color w:val="000000" w:themeColor="text1"/>
          <w:sz w:val="22"/>
          <w:szCs w:val="22"/>
          <w:lang w:val="hr-HR" w:eastAsia="hr-HR"/>
        </w:rPr>
        <w:t>9.141,33</w:t>
      </w:r>
      <w:r w:rsidR="00A66EED" w:rsidRPr="00A66EED">
        <w:rPr>
          <w:rFonts w:ascii="Arial" w:hAnsi="Arial" w:cs="Arial"/>
          <w:color w:val="000080"/>
          <w:sz w:val="22"/>
          <w:szCs w:val="22"/>
          <w:lang w:val="hr-HR" w:eastAsia="hr-HR"/>
        </w:rPr>
        <w:t>€</w:t>
      </w:r>
      <w:r w:rsidRPr="005A1EAE">
        <w:rPr>
          <w:sz w:val="22"/>
          <w:szCs w:val="22"/>
          <w:lang w:val="hr-HR"/>
        </w:rPr>
        <w:t xml:space="preserve"> te obveze za nabavu nefinancijske imovine u iznosu od </w:t>
      </w:r>
      <w:r w:rsidR="00A66EED">
        <w:rPr>
          <w:sz w:val="22"/>
          <w:szCs w:val="22"/>
          <w:lang w:val="hr-HR"/>
        </w:rPr>
        <w:t>123.613,44€.</w:t>
      </w:r>
    </w:p>
    <w:p w14:paraId="0A7BF27E" w14:textId="77777777" w:rsidR="00CF4243" w:rsidRPr="005A1EAE" w:rsidRDefault="00CF4243" w:rsidP="00CF4243">
      <w:pPr>
        <w:jc w:val="both"/>
        <w:rPr>
          <w:i/>
          <w:sz w:val="22"/>
          <w:szCs w:val="22"/>
          <w:lang w:val="hr-HR"/>
        </w:rPr>
      </w:pPr>
    </w:p>
    <w:p w14:paraId="50128C23" w14:textId="77777777" w:rsidR="00CF4243" w:rsidRPr="005A1EAE" w:rsidRDefault="00CF4243" w:rsidP="00CF4243">
      <w:pPr>
        <w:rPr>
          <w:b/>
          <w:bCs/>
          <w:i/>
          <w:lang w:val="hr-HR"/>
        </w:rPr>
      </w:pPr>
      <w:r w:rsidRPr="005A1EAE">
        <w:rPr>
          <w:b/>
          <w:bCs/>
          <w:i/>
          <w:lang w:val="hr-HR"/>
        </w:rPr>
        <w:t>Bilješke uz obrazac Bilanca</w:t>
      </w:r>
    </w:p>
    <w:p w14:paraId="7296F5AD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245BDB52" w14:textId="0D1D3524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U bilanci je iskazana imovina (B001) u iznosu od  </w:t>
      </w:r>
      <w:r w:rsidR="000941FC">
        <w:rPr>
          <w:sz w:val="22"/>
          <w:szCs w:val="22"/>
          <w:lang w:val="hr-HR"/>
        </w:rPr>
        <w:t>4.320.763,78€</w:t>
      </w:r>
      <w:r w:rsidRPr="005A1EAE">
        <w:rPr>
          <w:sz w:val="22"/>
          <w:szCs w:val="22"/>
          <w:lang w:val="hr-HR"/>
        </w:rPr>
        <w:t xml:space="preserve">,a  sastoji se od nefinancijske imovine (B002) u iznosu od </w:t>
      </w:r>
      <w:r w:rsidR="000941FC">
        <w:rPr>
          <w:sz w:val="22"/>
          <w:szCs w:val="22"/>
          <w:lang w:val="hr-HR"/>
        </w:rPr>
        <w:t>3.715.027,02€</w:t>
      </w:r>
      <w:r w:rsidRPr="005A1EAE">
        <w:rPr>
          <w:sz w:val="22"/>
          <w:szCs w:val="22"/>
          <w:lang w:val="hr-HR"/>
        </w:rPr>
        <w:t xml:space="preserve">  i financijske imovine (1) u iznosu od </w:t>
      </w:r>
      <w:r w:rsidR="000941FC">
        <w:rPr>
          <w:sz w:val="22"/>
          <w:szCs w:val="22"/>
          <w:lang w:val="hr-HR"/>
        </w:rPr>
        <w:t>605.736,76€</w:t>
      </w:r>
      <w:r w:rsidRPr="005A1EAE">
        <w:rPr>
          <w:sz w:val="22"/>
          <w:szCs w:val="22"/>
          <w:lang w:val="hr-HR"/>
        </w:rPr>
        <w:t>.</w:t>
      </w:r>
    </w:p>
    <w:p w14:paraId="72F99ACC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6CB48549" w14:textId="6AE4FD4D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Nefinancijska imovina sastoji se od </w:t>
      </w:r>
      <w:proofErr w:type="spellStart"/>
      <w:r w:rsidRPr="005A1EAE">
        <w:rPr>
          <w:sz w:val="22"/>
          <w:szCs w:val="22"/>
          <w:lang w:val="hr-HR"/>
        </w:rPr>
        <w:t>neproizvedene</w:t>
      </w:r>
      <w:proofErr w:type="spellEnd"/>
      <w:r w:rsidRPr="005A1EAE">
        <w:rPr>
          <w:sz w:val="22"/>
          <w:szCs w:val="22"/>
          <w:lang w:val="hr-HR"/>
        </w:rPr>
        <w:t xml:space="preserve"> dugotrajne imovine (01) u iznosu od </w:t>
      </w:r>
      <w:r w:rsidR="000941FC">
        <w:rPr>
          <w:sz w:val="22"/>
          <w:szCs w:val="22"/>
          <w:lang w:val="hr-HR"/>
        </w:rPr>
        <w:t>1.355.953,27€</w:t>
      </w:r>
      <w:r w:rsidRPr="005A1EAE">
        <w:rPr>
          <w:sz w:val="22"/>
          <w:szCs w:val="22"/>
          <w:lang w:val="hr-HR"/>
        </w:rPr>
        <w:t xml:space="preserve"> i proizvedene dugotrajne imovine (02) u  iznosu od </w:t>
      </w:r>
      <w:r w:rsidR="000941FC">
        <w:rPr>
          <w:sz w:val="22"/>
          <w:szCs w:val="22"/>
          <w:lang w:val="hr-HR"/>
        </w:rPr>
        <w:t>2.358.247,95</w:t>
      </w:r>
      <w:r w:rsidRPr="005A1EAE">
        <w:rPr>
          <w:sz w:val="22"/>
          <w:szCs w:val="22"/>
          <w:lang w:val="hr-HR"/>
        </w:rPr>
        <w:t xml:space="preserve">,  </w:t>
      </w:r>
      <w:proofErr w:type="spellStart"/>
      <w:r w:rsidRPr="005A1EAE">
        <w:rPr>
          <w:sz w:val="22"/>
          <w:szCs w:val="22"/>
          <w:lang w:val="hr-HR"/>
        </w:rPr>
        <w:t>dugot.nefin.imovine</w:t>
      </w:r>
      <w:proofErr w:type="spellEnd"/>
      <w:r w:rsidRPr="005A1EAE">
        <w:rPr>
          <w:sz w:val="22"/>
          <w:szCs w:val="22"/>
          <w:lang w:val="hr-HR"/>
        </w:rPr>
        <w:t xml:space="preserve"> u pripremi (051) u iznosu od </w:t>
      </w:r>
      <w:r w:rsidR="000941FC">
        <w:rPr>
          <w:sz w:val="22"/>
          <w:szCs w:val="22"/>
          <w:lang w:val="hr-HR"/>
        </w:rPr>
        <w:t>825,80€.</w:t>
      </w:r>
    </w:p>
    <w:p w14:paraId="646A210D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5682E057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012 Nematerijalna imovina</w:t>
      </w:r>
    </w:p>
    <w:p w14:paraId="75E543AB" w14:textId="3C3B4DD0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Iskazana vrijednost u iznosu od </w:t>
      </w:r>
      <w:r w:rsidR="000941FC">
        <w:rPr>
          <w:sz w:val="22"/>
          <w:szCs w:val="22"/>
          <w:lang w:val="hr-HR"/>
        </w:rPr>
        <w:t>388.957,11€.</w:t>
      </w:r>
    </w:p>
    <w:p w14:paraId="7761DDB2" w14:textId="77777777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Razlika u odnosu na prethodnu godinu zbog izrade novih projektnih dokumentacija.</w:t>
      </w:r>
    </w:p>
    <w:p w14:paraId="0082E922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39366D62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0213 </w:t>
      </w:r>
      <w:proofErr w:type="spellStart"/>
      <w:r w:rsidRPr="005A1EAE">
        <w:rPr>
          <w:b/>
          <w:sz w:val="22"/>
          <w:szCs w:val="22"/>
          <w:lang w:val="hr-HR"/>
        </w:rPr>
        <w:t>Ceste,željeznice</w:t>
      </w:r>
      <w:proofErr w:type="spellEnd"/>
      <w:r w:rsidRPr="005A1EAE">
        <w:rPr>
          <w:b/>
          <w:sz w:val="22"/>
          <w:szCs w:val="22"/>
          <w:lang w:val="hr-HR"/>
        </w:rPr>
        <w:t xml:space="preserve"> i ostali prometni objekti</w:t>
      </w:r>
    </w:p>
    <w:p w14:paraId="780F0CA2" w14:textId="723E64FB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Iskaza vrijednost u iznosu o</w:t>
      </w:r>
      <w:r w:rsidR="000941FC">
        <w:rPr>
          <w:sz w:val="22"/>
          <w:szCs w:val="22"/>
          <w:lang w:val="hr-HR"/>
        </w:rPr>
        <w:t>d 1.199.395,66€</w:t>
      </w:r>
    </w:p>
    <w:p w14:paraId="7464ABD1" w14:textId="6BD850A3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Razlika u odnosu na prethodnu godinu zbog sanacije Ulice </w:t>
      </w:r>
      <w:r w:rsidR="000941FC">
        <w:rPr>
          <w:sz w:val="22"/>
          <w:szCs w:val="22"/>
          <w:lang w:val="hr-HR"/>
        </w:rPr>
        <w:t xml:space="preserve">Put </w:t>
      </w:r>
      <w:proofErr w:type="spellStart"/>
      <w:r w:rsidR="000941FC">
        <w:rPr>
          <w:sz w:val="22"/>
          <w:szCs w:val="22"/>
          <w:lang w:val="hr-HR"/>
        </w:rPr>
        <w:t>Bilavera</w:t>
      </w:r>
      <w:proofErr w:type="spellEnd"/>
      <w:r w:rsidR="000941FC">
        <w:rPr>
          <w:sz w:val="22"/>
          <w:szCs w:val="22"/>
          <w:lang w:val="hr-HR"/>
        </w:rPr>
        <w:t xml:space="preserve"> i Gojka Šuška </w:t>
      </w:r>
      <w:r w:rsidRPr="005A1EAE">
        <w:rPr>
          <w:sz w:val="22"/>
          <w:szCs w:val="22"/>
          <w:lang w:val="hr-HR"/>
        </w:rPr>
        <w:t xml:space="preserve"> u Škabrnji i </w:t>
      </w:r>
      <w:proofErr w:type="spellStart"/>
      <w:r w:rsidR="000941FC">
        <w:rPr>
          <w:sz w:val="22"/>
          <w:szCs w:val="22"/>
          <w:lang w:val="hr-HR"/>
        </w:rPr>
        <w:t>Prkoških</w:t>
      </w:r>
      <w:proofErr w:type="spellEnd"/>
      <w:r w:rsidR="000941FC">
        <w:rPr>
          <w:sz w:val="22"/>
          <w:szCs w:val="22"/>
          <w:lang w:val="hr-HR"/>
        </w:rPr>
        <w:t xml:space="preserve"> domoljuba</w:t>
      </w:r>
      <w:r w:rsidRPr="005A1EAE">
        <w:rPr>
          <w:sz w:val="22"/>
          <w:szCs w:val="22"/>
          <w:lang w:val="hr-HR"/>
        </w:rPr>
        <w:t xml:space="preserve"> u Prkosu.</w:t>
      </w:r>
    </w:p>
    <w:p w14:paraId="552072A0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</w:p>
    <w:p w14:paraId="58DA4E26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0227 </w:t>
      </w:r>
      <w:proofErr w:type="spellStart"/>
      <w:r w:rsidRPr="005A1EAE">
        <w:rPr>
          <w:b/>
          <w:sz w:val="22"/>
          <w:szCs w:val="22"/>
          <w:lang w:val="hr-HR"/>
        </w:rPr>
        <w:t>Uređaji,strojevi</w:t>
      </w:r>
      <w:proofErr w:type="spellEnd"/>
      <w:r w:rsidRPr="005A1EAE">
        <w:rPr>
          <w:b/>
          <w:sz w:val="22"/>
          <w:szCs w:val="22"/>
          <w:lang w:val="hr-HR"/>
        </w:rPr>
        <w:t xml:space="preserve"> i oprema za ostale namjene</w:t>
      </w:r>
    </w:p>
    <w:p w14:paraId="49F4E278" w14:textId="602D19D8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Iskazana vrijednost u iznosu od </w:t>
      </w:r>
      <w:r w:rsidR="000941FC">
        <w:rPr>
          <w:sz w:val="22"/>
          <w:szCs w:val="22"/>
          <w:lang w:val="hr-HR"/>
        </w:rPr>
        <w:t>272.255,59€.</w:t>
      </w:r>
    </w:p>
    <w:p w14:paraId="52A0E731" w14:textId="4F5C90A7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Značajna razlika u odnosu na prethodnu godinu zbog kupnje </w:t>
      </w:r>
      <w:r w:rsidR="000941FC">
        <w:rPr>
          <w:sz w:val="22"/>
          <w:szCs w:val="22"/>
          <w:lang w:val="hr-HR"/>
        </w:rPr>
        <w:t>električnog komunalnog stroja za odvajanje otpada.</w:t>
      </w:r>
    </w:p>
    <w:p w14:paraId="009B436D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</w:p>
    <w:p w14:paraId="5F76611F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0262 Ulaganja u računalne programe</w:t>
      </w:r>
    </w:p>
    <w:p w14:paraId="062AF87C" w14:textId="77777777" w:rsidR="000941FC" w:rsidRDefault="000941FC" w:rsidP="00CF424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Iskazna vrijednost u i</w:t>
      </w:r>
      <w:r w:rsidR="00CF4243" w:rsidRPr="005A1EAE">
        <w:rPr>
          <w:sz w:val="22"/>
          <w:szCs w:val="22"/>
          <w:lang w:val="hr-HR"/>
        </w:rPr>
        <w:t>znos</w:t>
      </w:r>
      <w:r>
        <w:rPr>
          <w:sz w:val="22"/>
          <w:szCs w:val="22"/>
          <w:lang w:val="hr-HR"/>
        </w:rPr>
        <w:t xml:space="preserve"> od</w:t>
      </w:r>
      <w:r w:rsidR="00CF4243" w:rsidRPr="005A1EAE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16.009,74€.</w:t>
      </w:r>
    </w:p>
    <w:p w14:paraId="5B78C8C3" w14:textId="367E14D4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 </w:t>
      </w:r>
      <w:r w:rsidR="000941FC">
        <w:rPr>
          <w:sz w:val="22"/>
          <w:szCs w:val="22"/>
          <w:lang w:val="hr-HR"/>
        </w:rPr>
        <w:t>P</w:t>
      </w:r>
      <w:r w:rsidRPr="005A1EAE">
        <w:rPr>
          <w:sz w:val="22"/>
          <w:szCs w:val="22"/>
          <w:lang w:val="hr-HR"/>
        </w:rPr>
        <w:t xml:space="preserve">ovećanje u odnosu na prethodnu godinu zbog  nadogradnje knjigovodstvenog programa radi </w:t>
      </w:r>
      <w:r w:rsidR="000941FC">
        <w:rPr>
          <w:sz w:val="22"/>
          <w:szCs w:val="22"/>
          <w:lang w:val="hr-HR"/>
        </w:rPr>
        <w:t xml:space="preserve">novog modula transparentnosti. </w:t>
      </w:r>
    </w:p>
    <w:p w14:paraId="3A9E7275" w14:textId="77777777" w:rsidR="00CF4243" w:rsidRPr="005A1EAE" w:rsidRDefault="00CF4243" w:rsidP="00CF4243">
      <w:pPr>
        <w:rPr>
          <w:sz w:val="22"/>
          <w:szCs w:val="22"/>
          <w:u w:val="single"/>
          <w:lang w:val="hr-HR"/>
        </w:rPr>
      </w:pPr>
    </w:p>
    <w:p w14:paraId="6B99D375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15 Dionice i udjeli u glavnici</w:t>
      </w:r>
    </w:p>
    <w:p w14:paraId="0752315C" w14:textId="1EE7B7AC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Odnosi se na udjele koje Općina ima kod tvrtke Liburnija d.o.o. u iznosu od </w:t>
      </w:r>
      <w:r w:rsidR="006B32EE">
        <w:rPr>
          <w:sz w:val="22"/>
          <w:szCs w:val="22"/>
          <w:lang w:val="hr-HR"/>
        </w:rPr>
        <w:t>52.067,16€</w:t>
      </w:r>
      <w:r w:rsidRPr="005A1EAE">
        <w:rPr>
          <w:sz w:val="22"/>
          <w:szCs w:val="22"/>
          <w:lang w:val="hr-HR"/>
        </w:rPr>
        <w:t xml:space="preserve">, Čistoći d.o.o. iznos od </w:t>
      </w:r>
      <w:r w:rsidR="006B32EE">
        <w:rPr>
          <w:sz w:val="22"/>
          <w:szCs w:val="22"/>
          <w:lang w:val="hr-HR"/>
        </w:rPr>
        <w:t>20.757,85€</w:t>
      </w:r>
      <w:r w:rsidRPr="005A1EAE">
        <w:rPr>
          <w:sz w:val="22"/>
          <w:szCs w:val="22"/>
          <w:lang w:val="hr-HR"/>
        </w:rPr>
        <w:t xml:space="preserve"> te tvrtki Kotar net u iznosu od 2</w:t>
      </w:r>
      <w:r w:rsidR="006B32EE">
        <w:rPr>
          <w:sz w:val="22"/>
          <w:szCs w:val="22"/>
          <w:lang w:val="hr-HR"/>
        </w:rPr>
        <w:t>65,45€.</w:t>
      </w:r>
    </w:p>
    <w:p w14:paraId="773C41A7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5DAF9C73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161  Potraživanja za poreze</w:t>
      </w:r>
    </w:p>
    <w:p w14:paraId="3511E07D" w14:textId="28C6FE1C" w:rsidR="00CF4243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Smanjenje  u odnosu na prethodnu godinu proizlazi iz usklađivanja sa stanjem Porezne uprave, a odnose se na potraživanja za porez na potrošnju, porez na tvrtku , porez na reklame  i porez na promet nekretnina. Naplatu vrši Porezna </w:t>
      </w:r>
      <w:proofErr w:type="spellStart"/>
      <w:r w:rsidRPr="005A1EAE">
        <w:rPr>
          <w:sz w:val="22"/>
          <w:szCs w:val="22"/>
          <w:lang w:val="hr-HR"/>
        </w:rPr>
        <w:t>uprava,a</w:t>
      </w:r>
      <w:proofErr w:type="spellEnd"/>
      <w:r w:rsidRPr="005A1EAE">
        <w:rPr>
          <w:sz w:val="22"/>
          <w:szCs w:val="22"/>
          <w:lang w:val="hr-HR"/>
        </w:rPr>
        <w:t xml:space="preserve"> potraživanja iznose </w:t>
      </w:r>
      <w:r w:rsidR="006B32EE">
        <w:rPr>
          <w:sz w:val="22"/>
          <w:szCs w:val="22"/>
          <w:lang w:val="hr-HR"/>
        </w:rPr>
        <w:t>2.308,63€.</w:t>
      </w:r>
    </w:p>
    <w:p w14:paraId="09DDE6CB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20EBA2E2" w14:textId="77777777" w:rsidR="00CF4243" w:rsidRPr="005A1EAE" w:rsidRDefault="00CF4243" w:rsidP="00CF4243">
      <w:pPr>
        <w:rPr>
          <w:bCs/>
          <w:sz w:val="22"/>
          <w:szCs w:val="22"/>
          <w:lang w:val="hr-HR"/>
        </w:rPr>
      </w:pPr>
    </w:p>
    <w:p w14:paraId="0AD4873B" w14:textId="77777777" w:rsidR="00CF4243" w:rsidRPr="005A1EAE" w:rsidRDefault="00CF4243" w:rsidP="00CF4243">
      <w:pPr>
        <w:rPr>
          <w:b/>
          <w:bCs/>
          <w:sz w:val="22"/>
          <w:szCs w:val="22"/>
          <w:lang w:val="hr-HR"/>
        </w:rPr>
      </w:pPr>
      <w:r w:rsidRPr="005A1EAE">
        <w:rPr>
          <w:b/>
          <w:bCs/>
          <w:sz w:val="22"/>
          <w:szCs w:val="22"/>
          <w:lang w:val="hr-HR"/>
        </w:rPr>
        <w:t>164 Potraživanja za prihode od imovine</w:t>
      </w:r>
    </w:p>
    <w:p w14:paraId="16548EB8" w14:textId="3FA869B5" w:rsidR="00CF4243" w:rsidRPr="005A1EAE" w:rsidRDefault="00CF4243" w:rsidP="00CF4243">
      <w:pPr>
        <w:rPr>
          <w:bCs/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 xml:space="preserve">Povećanje  u odnosu na prethodnu godinu, te iznose </w:t>
      </w:r>
      <w:r w:rsidR="006B32EE">
        <w:rPr>
          <w:bCs/>
          <w:sz w:val="22"/>
          <w:szCs w:val="22"/>
          <w:lang w:val="hr-HR"/>
        </w:rPr>
        <w:t>1.622,51€</w:t>
      </w:r>
      <w:r w:rsidRPr="005A1EAE">
        <w:rPr>
          <w:bCs/>
          <w:sz w:val="22"/>
          <w:szCs w:val="22"/>
          <w:lang w:val="hr-HR"/>
        </w:rPr>
        <w:t>, a odnos</w:t>
      </w:r>
      <w:r w:rsidR="006B32EE">
        <w:rPr>
          <w:bCs/>
          <w:sz w:val="22"/>
          <w:szCs w:val="22"/>
          <w:lang w:val="hr-HR"/>
        </w:rPr>
        <w:t xml:space="preserve">i se na zakup poljoprivrednog zemljišta </w:t>
      </w:r>
      <w:r w:rsidRPr="005A1EAE">
        <w:rPr>
          <w:bCs/>
          <w:sz w:val="22"/>
          <w:szCs w:val="22"/>
          <w:lang w:val="hr-HR"/>
        </w:rPr>
        <w:t xml:space="preserve"> te zatezne kamate za potraživanje od poreza.</w:t>
      </w:r>
    </w:p>
    <w:p w14:paraId="44F3E9BB" w14:textId="77777777" w:rsidR="00CF4243" w:rsidRPr="005A1EAE" w:rsidRDefault="00CF4243" w:rsidP="00CF4243">
      <w:pPr>
        <w:rPr>
          <w:bCs/>
          <w:sz w:val="22"/>
          <w:szCs w:val="22"/>
          <w:lang w:val="hr-HR"/>
        </w:rPr>
      </w:pPr>
    </w:p>
    <w:p w14:paraId="5C5A904F" w14:textId="77777777" w:rsidR="00CF4243" w:rsidRPr="005A1EAE" w:rsidRDefault="00CF4243" w:rsidP="00CF4243">
      <w:pPr>
        <w:rPr>
          <w:b/>
          <w:bCs/>
          <w:sz w:val="22"/>
          <w:szCs w:val="22"/>
          <w:lang w:val="hr-HR"/>
        </w:rPr>
      </w:pPr>
      <w:r w:rsidRPr="005A1EAE">
        <w:rPr>
          <w:b/>
          <w:bCs/>
          <w:sz w:val="22"/>
          <w:szCs w:val="22"/>
          <w:lang w:val="hr-HR"/>
        </w:rPr>
        <w:t xml:space="preserve">165 Potraž.za upravne i </w:t>
      </w:r>
      <w:proofErr w:type="spellStart"/>
      <w:r w:rsidRPr="005A1EAE">
        <w:rPr>
          <w:b/>
          <w:bCs/>
          <w:sz w:val="22"/>
          <w:szCs w:val="22"/>
          <w:lang w:val="hr-HR"/>
        </w:rPr>
        <w:t>administrat</w:t>
      </w:r>
      <w:proofErr w:type="spellEnd"/>
      <w:r w:rsidRPr="005A1EAE">
        <w:rPr>
          <w:b/>
          <w:bCs/>
          <w:sz w:val="22"/>
          <w:szCs w:val="22"/>
          <w:lang w:val="hr-HR"/>
        </w:rPr>
        <w:t xml:space="preserve">. pristojbe </w:t>
      </w:r>
    </w:p>
    <w:p w14:paraId="195F1DB0" w14:textId="4DE69857" w:rsidR="00CF4243" w:rsidRPr="005A1EAE" w:rsidRDefault="00CF4243" w:rsidP="00CF4243">
      <w:pPr>
        <w:rPr>
          <w:bCs/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 xml:space="preserve">Iznose </w:t>
      </w:r>
      <w:r w:rsidR="006B32EE">
        <w:rPr>
          <w:bCs/>
          <w:sz w:val="22"/>
          <w:szCs w:val="22"/>
          <w:lang w:val="hr-HR"/>
        </w:rPr>
        <w:t>25.246,08€</w:t>
      </w:r>
      <w:r w:rsidRPr="005A1EAE">
        <w:rPr>
          <w:bCs/>
          <w:sz w:val="22"/>
          <w:szCs w:val="22"/>
          <w:lang w:val="hr-HR"/>
        </w:rPr>
        <w:t>,</w:t>
      </w:r>
      <w:r w:rsidR="006B32EE">
        <w:rPr>
          <w:bCs/>
          <w:sz w:val="22"/>
          <w:szCs w:val="22"/>
          <w:lang w:val="hr-HR"/>
        </w:rPr>
        <w:t xml:space="preserve"> te su nešto manji u odnosu na prethodnu godinu </w:t>
      </w:r>
      <w:r w:rsidRPr="005A1EAE">
        <w:rPr>
          <w:bCs/>
          <w:sz w:val="22"/>
          <w:szCs w:val="22"/>
          <w:lang w:val="hr-HR"/>
        </w:rPr>
        <w:t xml:space="preserve">,a odnose  se na: </w:t>
      </w:r>
      <w:r w:rsidRPr="005A1EAE">
        <w:rPr>
          <w:bCs/>
          <w:sz w:val="22"/>
          <w:szCs w:val="22"/>
          <w:lang w:val="hr-HR"/>
        </w:rPr>
        <w:tab/>
      </w:r>
      <w:r w:rsidRPr="005A1EAE">
        <w:rPr>
          <w:bCs/>
          <w:sz w:val="22"/>
          <w:szCs w:val="22"/>
          <w:lang w:val="hr-HR"/>
        </w:rPr>
        <w:tab/>
      </w:r>
    </w:p>
    <w:p w14:paraId="7102AD7F" w14:textId="5BD0390F" w:rsidR="00CF4243" w:rsidRPr="005A1EAE" w:rsidRDefault="00CF4243" w:rsidP="00CF4243">
      <w:pPr>
        <w:numPr>
          <w:ilvl w:val="0"/>
          <w:numId w:val="1"/>
        </w:numPr>
        <w:rPr>
          <w:bCs/>
          <w:i/>
          <w:sz w:val="22"/>
          <w:szCs w:val="22"/>
          <w:lang w:val="hr-HR"/>
        </w:rPr>
      </w:pPr>
      <w:r w:rsidRPr="006B32EE">
        <w:rPr>
          <w:bCs/>
          <w:i/>
          <w:iCs/>
          <w:sz w:val="22"/>
          <w:szCs w:val="22"/>
          <w:lang w:val="hr-HR"/>
        </w:rPr>
        <w:t>potraživanja za mjesni samodoprinos ………...</w:t>
      </w:r>
      <w:r w:rsidRPr="005A1EAE">
        <w:rPr>
          <w:i/>
          <w:sz w:val="22"/>
          <w:szCs w:val="22"/>
        </w:rPr>
        <w:t>1</w:t>
      </w:r>
      <w:r w:rsidR="006B32EE">
        <w:rPr>
          <w:i/>
          <w:sz w:val="22"/>
          <w:szCs w:val="22"/>
        </w:rPr>
        <w:t>7.841,85€</w:t>
      </w:r>
      <w:r w:rsidRPr="005A1EAE">
        <w:rPr>
          <w:bCs/>
          <w:i/>
          <w:sz w:val="22"/>
          <w:szCs w:val="22"/>
          <w:lang w:val="hr-HR"/>
        </w:rPr>
        <w:tab/>
      </w:r>
    </w:p>
    <w:p w14:paraId="0EC6C2B2" w14:textId="09157FA1" w:rsidR="00CF4243" w:rsidRPr="005A1EAE" w:rsidRDefault="00CF4243" w:rsidP="00CF4243">
      <w:pPr>
        <w:numPr>
          <w:ilvl w:val="0"/>
          <w:numId w:val="1"/>
        </w:numPr>
        <w:rPr>
          <w:bCs/>
          <w:i/>
          <w:sz w:val="22"/>
          <w:szCs w:val="22"/>
          <w:lang w:val="hr-HR"/>
        </w:rPr>
      </w:pPr>
      <w:r w:rsidRPr="005A1EAE">
        <w:rPr>
          <w:bCs/>
          <w:i/>
          <w:sz w:val="22"/>
          <w:szCs w:val="22"/>
          <w:lang w:val="hr-HR"/>
        </w:rPr>
        <w:t xml:space="preserve">potraživanja za komunalni doprinos…………..    </w:t>
      </w:r>
      <w:r w:rsidR="006B32EE">
        <w:rPr>
          <w:i/>
          <w:sz w:val="22"/>
          <w:szCs w:val="22"/>
        </w:rPr>
        <w:t>1.868,00€</w:t>
      </w:r>
    </w:p>
    <w:p w14:paraId="7A27ED51" w14:textId="0B8FEC45" w:rsidR="00CF4243" w:rsidRPr="006B32EE" w:rsidRDefault="00CF4243" w:rsidP="00CF4243">
      <w:pPr>
        <w:numPr>
          <w:ilvl w:val="0"/>
          <w:numId w:val="1"/>
        </w:numPr>
        <w:rPr>
          <w:bCs/>
          <w:sz w:val="22"/>
          <w:szCs w:val="22"/>
          <w:lang w:val="hr-HR"/>
        </w:rPr>
      </w:pPr>
      <w:r w:rsidRPr="005A1EAE">
        <w:rPr>
          <w:bCs/>
          <w:i/>
          <w:sz w:val="22"/>
          <w:szCs w:val="22"/>
          <w:lang w:val="hr-HR"/>
        </w:rPr>
        <w:t>potraživanja za komunalnu naknadu ………….</w:t>
      </w:r>
      <w:r w:rsidR="006B32EE">
        <w:rPr>
          <w:i/>
          <w:sz w:val="22"/>
          <w:szCs w:val="22"/>
        </w:rPr>
        <w:t>....5.536,23€</w:t>
      </w:r>
    </w:p>
    <w:p w14:paraId="33093690" w14:textId="77777777" w:rsidR="006B32EE" w:rsidRDefault="006B32EE" w:rsidP="006B32EE">
      <w:pPr>
        <w:rPr>
          <w:i/>
          <w:sz w:val="22"/>
          <w:szCs w:val="22"/>
        </w:rPr>
      </w:pPr>
    </w:p>
    <w:p w14:paraId="395D43CF" w14:textId="25D0B062" w:rsidR="006B32EE" w:rsidRDefault="006B32EE" w:rsidP="00CF4243">
      <w:pPr>
        <w:rPr>
          <w:bCs/>
          <w:sz w:val="22"/>
          <w:szCs w:val="22"/>
          <w:lang w:val="hr-HR"/>
        </w:rPr>
      </w:pPr>
    </w:p>
    <w:p w14:paraId="1A843527" w14:textId="77777777" w:rsidR="006B32EE" w:rsidRDefault="006B32EE" w:rsidP="00CF4243">
      <w:pPr>
        <w:rPr>
          <w:b/>
          <w:bCs/>
          <w:sz w:val="22"/>
          <w:szCs w:val="22"/>
          <w:lang w:val="hr-HR"/>
        </w:rPr>
      </w:pPr>
    </w:p>
    <w:p w14:paraId="66714B4C" w14:textId="08B3182C" w:rsidR="00CF4243" w:rsidRPr="005A1EAE" w:rsidRDefault="00CF4243" w:rsidP="00CF4243">
      <w:pPr>
        <w:rPr>
          <w:b/>
          <w:bCs/>
          <w:sz w:val="22"/>
          <w:szCs w:val="22"/>
          <w:lang w:val="hr-HR"/>
        </w:rPr>
      </w:pPr>
      <w:r w:rsidRPr="005A1EAE">
        <w:rPr>
          <w:b/>
          <w:bCs/>
          <w:sz w:val="22"/>
          <w:szCs w:val="22"/>
          <w:lang w:val="hr-HR"/>
        </w:rPr>
        <w:lastRenderedPageBreak/>
        <w:t>17</w:t>
      </w:r>
      <w:r w:rsidR="006B32EE">
        <w:rPr>
          <w:b/>
          <w:bCs/>
          <w:sz w:val="22"/>
          <w:szCs w:val="22"/>
          <w:lang w:val="hr-HR"/>
        </w:rPr>
        <w:t xml:space="preserve">1 Potraživanja od prodaje </w:t>
      </w:r>
      <w:proofErr w:type="spellStart"/>
      <w:r w:rsidR="006B32EE">
        <w:rPr>
          <w:b/>
          <w:bCs/>
          <w:sz w:val="22"/>
          <w:szCs w:val="22"/>
          <w:lang w:val="hr-HR"/>
        </w:rPr>
        <w:t>neproizvedene</w:t>
      </w:r>
      <w:proofErr w:type="spellEnd"/>
      <w:r w:rsidR="006B32EE">
        <w:rPr>
          <w:b/>
          <w:bCs/>
          <w:sz w:val="22"/>
          <w:szCs w:val="22"/>
          <w:lang w:val="hr-HR"/>
        </w:rPr>
        <w:t xml:space="preserve"> dugotrajne imovine</w:t>
      </w:r>
    </w:p>
    <w:p w14:paraId="236291F4" w14:textId="2DA01AE4" w:rsidR="00CF4243" w:rsidRPr="005A1EAE" w:rsidRDefault="00CF4243" w:rsidP="00CF4243">
      <w:pPr>
        <w:rPr>
          <w:bCs/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 xml:space="preserve">Iznose </w:t>
      </w:r>
      <w:r w:rsidR="006B32EE">
        <w:rPr>
          <w:bCs/>
          <w:sz w:val="22"/>
          <w:szCs w:val="22"/>
          <w:lang w:val="hr-HR"/>
        </w:rPr>
        <w:t>60.743,95€,odnose se na potraživanja od prodaje građevinskih terena mladim obiteljima.</w:t>
      </w:r>
    </w:p>
    <w:p w14:paraId="17861456" w14:textId="77777777" w:rsidR="00CF4243" w:rsidRPr="005A1EAE" w:rsidRDefault="00CF4243" w:rsidP="00CF4243">
      <w:pPr>
        <w:rPr>
          <w:bCs/>
          <w:sz w:val="22"/>
          <w:szCs w:val="22"/>
          <w:lang w:val="hr-HR"/>
        </w:rPr>
      </w:pPr>
    </w:p>
    <w:p w14:paraId="0DC6E0CA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19 Kontinuirani rashodi budućih razdoblja </w:t>
      </w:r>
    </w:p>
    <w:p w14:paraId="21AA6C0B" w14:textId="734C1DD8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Iznose 1</w:t>
      </w:r>
      <w:r w:rsidR="007B2409">
        <w:rPr>
          <w:sz w:val="22"/>
          <w:szCs w:val="22"/>
          <w:lang w:val="hr-HR"/>
        </w:rPr>
        <w:t>3.675,34€</w:t>
      </w:r>
      <w:r w:rsidRPr="005A1EAE">
        <w:rPr>
          <w:sz w:val="22"/>
          <w:szCs w:val="22"/>
          <w:lang w:val="hr-HR"/>
        </w:rPr>
        <w:t>, a odnose se na plaću za 12.mjesec 202</w:t>
      </w:r>
      <w:r w:rsidR="007B2409">
        <w:rPr>
          <w:sz w:val="22"/>
          <w:szCs w:val="22"/>
          <w:lang w:val="hr-HR"/>
        </w:rPr>
        <w:t>3</w:t>
      </w:r>
      <w:r w:rsidRPr="005A1EAE">
        <w:rPr>
          <w:sz w:val="22"/>
          <w:szCs w:val="22"/>
          <w:lang w:val="hr-HR"/>
        </w:rPr>
        <w:t>. godine.</w:t>
      </w:r>
    </w:p>
    <w:p w14:paraId="21FFA07D" w14:textId="77777777" w:rsidR="00CF4243" w:rsidRPr="005A1EAE" w:rsidRDefault="00CF4243" w:rsidP="00CF4243">
      <w:pPr>
        <w:rPr>
          <w:sz w:val="22"/>
          <w:szCs w:val="22"/>
          <w:u w:val="single"/>
          <w:lang w:val="hr-HR"/>
        </w:rPr>
      </w:pPr>
    </w:p>
    <w:p w14:paraId="66BCA19E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Obveze i vlastiti izvori </w:t>
      </w:r>
    </w:p>
    <w:p w14:paraId="6D910BCE" w14:textId="6A849013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Obveze i vlastiti izvori (B003) iznose </w:t>
      </w:r>
      <w:r w:rsidR="007B2409">
        <w:rPr>
          <w:sz w:val="22"/>
          <w:szCs w:val="22"/>
          <w:lang w:val="hr-HR"/>
        </w:rPr>
        <w:t>4.320.763,78€</w:t>
      </w:r>
      <w:r w:rsidRPr="005A1EAE">
        <w:rPr>
          <w:sz w:val="22"/>
          <w:szCs w:val="22"/>
          <w:lang w:val="hr-HR"/>
        </w:rPr>
        <w:t>.</w:t>
      </w:r>
    </w:p>
    <w:p w14:paraId="707EBCC4" w14:textId="42FF652E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Obveze (2) iznose </w:t>
      </w:r>
      <w:r w:rsidR="007B2409">
        <w:rPr>
          <w:sz w:val="22"/>
          <w:szCs w:val="22"/>
          <w:lang w:val="hr-HR"/>
        </w:rPr>
        <w:t>275.203,91€</w:t>
      </w:r>
      <w:r w:rsidRPr="005A1EAE">
        <w:rPr>
          <w:sz w:val="22"/>
          <w:szCs w:val="22"/>
          <w:lang w:val="hr-HR"/>
        </w:rPr>
        <w:t xml:space="preserve">, a sastoje se od Obveza za rashode poslovanja (23) </w:t>
      </w:r>
      <w:r w:rsidR="007B2409">
        <w:rPr>
          <w:sz w:val="22"/>
          <w:szCs w:val="22"/>
          <w:lang w:val="hr-HR"/>
        </w:rPr>
        <w:t>148.867,07€</w:t>
      </w:r>
      <w:r w:rsidRPr="005A1EAE">
        <w:rPr>
          <w:sz w:val="22"/>
          <w:szCs w:val="22"/>
          <w:lang w:val="hr-HR"/>
        </w:rPr>
        <w:t>, Obveze za nefinancijsku imovinu (24) 1</w:t>
      </w:r>
      <w:r w:rsidR="007B2409">
        <w:rPr>
          <w:sz w:val="22"/>
          <w:szCs w:val="22"/>
          <w:lang w:val="hr-HR"/>
        </w:rPr>
        <w:t>23.613,44€</w:t>
      </w:r>
      <w:r w:rsidRPr="005A1EAE">
        <w:rPr>
          <w:sz w:val="22"/>
          <w:szCs w:val="22"/>
          <w:lang w:val="hr-HR"/>
        </w:rPr>
        <w:t xml:space="preserve"> i Obveza za kredite i zajmove (26) u iznosu od </w:t>
      </w:r>
      <w:r w:rsidR="007B2409">
        <w:rPr>
          <w:sz w:val="22"/>
          <w:szCs w:val="22"/>
          <w:lang w:val="hr-HR"/>
        </w:rPr>
        <w:t>2.723,40€.</w:t>
      </w:r>
    </w:p>
    <w:p w14:paraId="491CB0CD" w14:textId="77777777" w:rsidR="00CF4243" w:rsidRPr="005A1EAE" w:rsidRDefault="00CF4243" w:rsidP="00CF4243">
      <w:pPr>
        <w:rPr>
          <w:sz w:val="22"/>
          <w:szCs w:val="22"/>
          <w:highlight w:val="yellow"/>
          <w:u w:val="single"/>
          <w:lang w:val="hr-HR"/>
        </w:rPr>
      </w:pPr>
    </w:p>
    <w:p w14:paraId="6CB77D37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26 Obveze za kredite i zajmove (tuzemne) </w:t>
      </w:r>
    </w:p>
    <w:p w14:paraId="564B9187" w14:textId="00562B4B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Iznose </w:t>
      </w:r>
      <w:r w:rsidR="007B2409">
        <w:rPr>
          <w:sz w:val="22"/>
          <w:szCs w:val="22"/>
          <w:lang w:val="hr-HR"/>
        </w:rPr>
        <w:t>2.723,40€,znatno su manje u odnosu na prethodnu godinu zbog otplate kratkoročnog revolving kredita.</w:t>
      </w:r>
    </w:p>
    <w:p w14:paraId="2C1ACD46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1B41B91E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9221 Višak prihoda poslovanja</w:t>
      </w:r>
    </w:p>
    <w:p w14:paraId="436780B3" w14:textId="37F2E483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Iznosi 1</w:t>
      </w:r>
      <w:r w:rsidR="007B2409">
        <w:rPr>
          <w:sz w:val="22"/>
          <w:szCs w:val="22"/>
          <w:lang w:val="hr-HR"/>
        </w:rPr>
        <w:t>.849.376,25€,</w:t>
      </w:r>
      <w:r w:rsidRPr="005A1EAE">
        <w:rPr>
          <w:sz w:val="22"/>
          <w:szCs w:val="22"/>
          <w:lang w:val="hr-HR"/>
        </w:rPr>
        <w:t xml:space="preserve"> a  odnosi se na rezultata poslovanja.</w:t>
      </w:r>
    </w:p>
    <w:p w14:paraId="74C133D5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32EE664B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>9222 Manjak prihod od nefinancijske imovine</w:t>
      </w:r>
    </w:p>
    <w:p w14:paraId="7ED72515" w14:textId="63590B45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Iznosi 1</w:t>
      </w:r>
      <w:r w:rsidR="007B2409">
        <w:rPr>
          <w:sz w:val="22"/>
          <w:szCs w:val="22"/>
          <w:lang w:val="hr-HR"/>
        </w:rPr>
        <w:t>.718.593,88€</w:t>
      </w:r>
      <w:r w:rsidRPr="005A1EAE">
        <w:rPr>
          <w:sz w:val="22"/>
          <w:szCs w:val="22"/>
          <w:lang w:val="hr-HR"/>
        </w:rPr>
        <w:t>, a odnosi se na rezultata poslovanja.</w:t>
      </w:r>
    </w:p>
    <w:p w14:paraId="1EB68EAB" w14:textId="77777777" w:rsidR="00CF4243" w:rsidRPr="00046F39" w:rsidRDefault="00CF4243" w:rsidP="00CF4243">
      <w:pPr>
        <w:rPr>
          <w:sz w:val="22"/>
          <w:szCs w:val="22"/>
          <w:lang w:val="hr-HR"/>
        </w:rPr>
      </w:pPr>
    </w:p>
    <w:p w14:paraId="5C8BE94C" w14:textId="77777777" w:rsidR="00CF4243" w:rsidRPr="00046F39" w:rsidRDefault="00CF4243" w:rsidP="00CF4243">
      <w:pPr>
        <w:rPr>
          <w:b/>
          <w:sz w:val="22"/>
          <w:szCs w:val="22"/>
          <w:lang w:val="hr-HR"/>
        </w:rPr>
      </w:pPr>
      <w:r w:rsidRPr="00046F39">
        <w:rPr>
          <w:b/>
          <w:sz w:val="22"/>
          <w:szCs w:val="22"/>
          <w:lang w:val="hr-HR"/>
        </w:rPr>
        <w:t xml:space="preserve">996  </w:t>
      </w:r>
      <w:proofErr w:type="spellStart"/>
      <w:r w:rsidRPr="00046F39">
        <w:rPr>
          <w:b/>
          <w:sz w:val="22"/>
          <w:szCs w:val="22"/>
          <w:lang w:val="hr-HR"/>
        </w:rPr>
        <w:t>Izvanbilančni</w:t>
      </w:r>
      <w:proofErr w:type="spellEnd"/>
      <w:r w:rsidRPr="00046F39">
        <w:rPr>
          <w:b/>
          <w:sz w:val="22"/>
          <w:szCs w:val="22"/>
          <w:lang w:val="hr-HR"/>
        </w:rPr>
        <w:t xml:space="preserve"> zapisi pasiva </w:t>
      </w:r>
    </w:p>
    <w:p w14:paraId="7E81E4C5" w14:textId="560BB544" w:rsidR="00CF4243" w:rsidRPr="00046F39" w:rsidRDefault="00CF4243" w:rsidP="00CF4243">
      <w:pPr>
        <w:rPr>
          <w:sz w:val="22"/>
          <w:szCs w:val="22"/>
          <w:lang w:val="hr-HR"/>
        </w:rPr>
      </w:pPr>
      <w:r w:rsidRPr="00046F39">
        <w:rPr>
          <w:sz w:val="22"/>
          <w:szCs w:val="22"/>
          <w:lang w:val="hr-HR"/>
        </w:rPr>
        <w:t xml:space="preserve">Iskazani su u iznosu od </w:t>
      </w:r>
      <w:r w:rsidR="007B2409" w:rsidRPr="00046F39">
        <w:rPr>
          <w:sz w:val="22"/>
          <w:szCs w:val="22"/>
          <w:lang w:val="hr-HR"/>
        </w:rPr>
        <w:t>997.243,54€</w:t>
      </w:r>
      <w:r w:rsidRPr="00046F39">
        <w:rPr>
          <w:sz w:val="22"/>
          <w:szCs w:val="22"/>
          <w:lang w:val="hr-HR"/>
        </w:rPr>
        <w:t>,a odnose se na:</w:t>
      </w:r>
    </w:p>
    <w:p w14:paraId="28980494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>-</w:t>
      </w:r>
      <w:r w:rsidRPr="00046F39">
        <w:rPr>
          <w:b/>
          <w:i/>
          <w:lang w:val="hr-HR"/>
        </w:rPr>
        <w:t>Sudski sporovi</w:t>
      </w:r>
      <w:r w:rsidRPr="00046F39">
        <w:rPr>
          <w:lang w:val="hr-HR"/>
        </w:rPr>
        <w:t xml:space="preserve"> s izraženom vrijednošću: odnose se na spor iz 2020.god. s </w:t>
      </w:r>
    </w:p>
    <w:p w14:paraId="6AF46679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>Vjekoslavom Gospić u iznosu od 2.654,46€ te spor iz 2019.god.sa Goranom Gospić u iznosu od 26.677,28€.</w:t>
      </w:r>
    </w:p>
    <w:p w14:paraId="3D0C1F73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>Potencijalne obveze po osnovi sudskih sporova u tijeku na dan 31.12.2023.god. iznose 29.331,74€.</w:t>
      </w:r>
    </w:p>
    <w:p w14:paraId="70356472" w14:textId="25A38C02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>- U 2023.god. nema novih sudskih sporova te se ne vode sudski sporovi u kojima je Općina Škabrnja tužitelj.</w:t>
      </w:r>
    </w:p>
    <w:p w14:paraId="4B5B572F" w14:textId="77777777" w:rsidR="00046F39" w:rsidRPr="00046F39" w:rsidRDefault="00046F39" w:rsidP="00046F39">
      <w:pPr>
        <w:rPr>
          <w:lang w:val="hr-HR"/>
        </w:rPr>
      </w:pPr>
      <w:r w:rsidRPr="00046F39">
        <w:rPr>
          <w:b/>
          <w:i/>
          <w:lang w:val="hr-HR"/>
        </w:rPr>
        <w:t>-Dane zadužnice</w:t>
      </w:r>
      <w:r w:rsidRPr="00046F39">
        <w:rPr>
          <w:lang w:val="hr-HR"/>
        </w:rPr>
        <w:t xml:space="preserve">: Zadužnice iz 2016.godine odnose se na Odvjetnički ured Davor </w:t>
      </w:r>
      <w:proofErr w:type="spellStart"/>
      <w:r w:rsidRPr="00046F39">
        <w:rPr>
          <w:lang w:val="hr-HR"/>
        </w:rPr>
        <w:t>Ukalović</w:t>
      </w:r>
      <w:proofErr w:type="spellEnd"/>
      <w:r w:rsidRPr="00046F39">
        <w:rPr>
          <w:lang w:val="hr-HR"/>
        </w:rPr>
        <w:t xml:space="preserve"> na iznos od 26.544,56€. </w:t>
      </w:r>
    </w:p>
    <w:p w14:paraId="0A2C83F7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>Dane zadužnice u 2018.god:  Fond za zaštitu okoliša u iznosu od 27.208,17€.</w:t>
      </w:r>
    </w:p>
    <w:p w14:paraId="68CF3EB2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 xml:space="preserve">U 2019. godini Općina Škabrnja je dala sljedeće zadužnice: Geodetskom zavodu Split u iznosu od 132.272,28€,  Slavku </w:t>
      </w:r>
      <w:proofErr w:type="spellStart"/>
      <w:r w:rsidRPr="00046F39">
        <w:rPr>
          <w:lang w:val="hr-HR"/>
        </w:rPr>
        <w:t>Ražovu</w:t>
      </w:r>
      <w:proofErr w:type="spellEnd"/>
      <w:r w:rsidRPr="00046F39">
        <w:rPr>
          <w:lang w:val="hr-HR"/>
        </w:rPr>
        <w:t xml:space="preserve"> za kupnju zemljišta na mjesnom groblju u iznosu od 13.272,28€, Erste Club </w:t>
      </w:r>
      <w:proofErr w:type="spellStart"/>
      <w:r w:rsidRPr="00046F39">
        <w:rPr>
          <w:lang w:val="hr-HR"/>
        </w:rPr>
        <w:t>Card</w:t>
      </w:r>
      <w:proofErr w:type="spellEnd"/>
      <w:r w:rsidRPr="00046F39">
        <w:rPr>
          <w:lang w:val="hr-HR"/>
        </w:rPr>
        <w:t xml:space="preserve"> za korištenje Diners kartice u vrijednosti od 3.318,07€, </w:t>
      </w:r>
      <w:proofErr w:type="spellStart"/>
      <w:r w:rsidRPr="00046F39">
        <w:rPr>
          <w:lang w:val="hr-HR"/>
        </w:rPr>
        <w:t>Erste&amp;Steiermarkische</w:t>
      </w:r>
      <w:proofErr w:type="spellEnd"/>
      <w:r w:rsidRPr="00046F39">
        <w:rPr>
          <w:lang w:val="hr-HR"/>
        </w:rPr>
        <w:t xml:space="preserve"> Bank u vrijednosti od 66.361,40€ za kratkoročni revolving kredit, te </w:t>
      </w:r>
      <w:proofErr w:type="spellStart"/>
      <w:r w:rsidRPr="00046F39">
        <w:rPr>
          <w:lang w:val="hr-HR"/>
        </w:rPr>
        <w:t>Erste&amp;Steiermarkische</w:t>
      </w:r>
      <w:proofErr w:type="spellEnd"/>
      <w:r w:rsidRPr="00046F39">
        <w:rPr>
          <w:lang w:val="hr-HR"/>
        </w:rPr>
        <w:t xml:space="preserve"> S-Leasing u vrijednosti od 11.136,94€ koja se odnosi na kupnju novog službenog automobila,.</w:t>
      </w:r>
    </w:p>
    <w:p w14:paraId="71A513B2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 xml:space="preserve">U 2020. godini Općina Škabrnja je dala sljedeće zadužnice: HPB u iznosu od 9.157,87€ za kratkoročni kredit Dječjeg vrtića </w:t>
      </w:r>
      <w:proofErr w:type="spellStart"/>
      <w:r w:rsidRPr="00046F39">
        <w:rPr>
          <w:lang w:val="hr-HR"/>
        </w:rPr>
        <w:t>Maruškica</w:t>
      </w:r>
      <w:proofErr w:type="spellEnd"/>
      <w:r w:rsidRPr="00046F39">
        <w:rPr>
          <w:lang w:val="hr-HR"/>
        </w:rPr>
        <w:t xml:space="preserve">, Bjanko zadužnica u iznosu od 13.272,28€ i 6.636,14€ za </w:t>
      </w:r>
      <w:proofErr w:type="spellStart"/>
      <w:r w:rsidRPr="00046F39">
        <w:rPr>
          <w:lang w:val="hr-HR"/>
        </w:rPr>
        <w:t>facktoring</w:t>
      </w:r>
      <w:proofErr w:type="spellEnd"/>
      <w:r w:rsidRPr="00046F39">
        <w:rPr>
          <w:lang w:val="hr-HR"/>
        </w:rPr>
        <w:t xml:space="preserve"> za Ugovor o cesiji sa GT-om (izgradnja košarkaškog i teniskog igrališta).</w:t>
      </w:r>
    </w:p>
    <w:p w14:paraId="64F1761E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>U 2022.godini Općina Škabrnja je dala zadužnice MRRFEU u iznosu od 33.180,70€ za  sanaciju cesta u Škabrnji i Prkosu.</w:t>
      </w:r>
    </w:p>
    <w:p w14:paraId="1E4D50D1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 xml:space="preserve">U 2023.god. Općina Škabrnja zadužnice MRRFEU u iznosu od 125.000,00€ za sanaciju cesta u Škabrnji (Put </w:t>
      </w:r>
      <w:proofErr w:type="spellStart"/>
      <w:r w:rsidRPr="00046F39">
        <w:rPr>
          <w:lang w:val="hr-HR"/>
        </w:rPr>
        <w:t>Bilavera</w:t>
      </w:r>
      <w:proofErr w:type="spellEnd"/>
      <w:r w:rsidRPr="00046F39">
        <w:rPr>
          <w:lang w:val="hr-HR"/>
        </w:rPr>
        <w:t>, Gojka Šuška) i Prkosu (</w:t>
      </w:r>
      <w:proofErr w:type="spellStart"/>
      <w:r w:rsidRPr="00046F39">
        <w:rPr>
          <w:lang w:val="hr-HR"/>
        </w:rPr>
        <w:t>ul.Prkoških</w:t>
      </w:r>
      <w:proofErr w:type="spellEnd"/>
      <w:r w:rsidRPr="00046F39">
        <w:rPr>
          <w:lang w:val="hr-HR"/>
        </w:rPr>
        <w:t xml:space="preserve"> domoljuba).</w:t>
      </w:r>
    </w:p>
    <w:p w14:paraId="17221554" w14:textId="77777777" w:rsidR="00046F39" w:rsidRPr="00046F39" w:rsidRDefault="00046F39" w:rsidP="00046F39">
      <w:pPr>
        <w:rPr>
          <w:lang w:val="hr-HR"/>
        </w:rPr>
      </w:pPr>
    </w:p>
    <w:p w14:paraId="11990239" w14:textId="77777777" w:rsidR="00046F39" w:rsidRPr="00046F39" w:rsidRDefault="00046F39" w:rsidP="00046F39">
      <w:pPr>
        <w:rPr>
          <w:lang w:val="hr-HR"/>
        </w:rPr>
      </w:pPr>
      <w:r w:rsidRPr="00046F39">
        <w:rPr>
          <w:b/>
          <w:bCs/>
          <w:i/>
          <w:iCs/>
          <w:lang w:val="hr-HR"/>
        </w:rPr>
        <w:t xml:space="preserve">-Primljene zadužnice: </w:t>
      </w:r>
      <w:r w:rsidRPr="00046F39">
        <w:rPr>
          <w:lang w:val="hr-HR"/>
        </w:rPr>
        <w:t xml:space="preserve">Zadužnice primljene u 2023.god. odnose se na firmu Via </w:t>
      </w:r>
      <w:proofErr w:type="spellStart"/>
      <w:r w:rsidRPr="00046F39">
        <w:rPr>
          <w:lang w:val="hr-HR"/>
        </w:rPr>
        <w:t>Factum</w:t>
      </w:r>
      <w:proofErr w:type="spellEnd"/>
      <w:r w:rsidRPr="00046F39">
        <w:rPr>
          <w:lang w:val="hr-HR"/>
        </w:rPr>
        <w:t xml:space="preserve"> u iznosu od 2.000,00€ vezano za izradu projektne dokumentacije GZ </w:t>
      </w:r>
      <w:proofErr w:type="spellStart"/>
      <w:r w:rsidRPr="00046F39">
        <w:rPr>
          <w:lang w:val="hr-HR"/>
        </w:rPr>
        <w:t>Vlačine</w:t>
      </w:r>
      <w:proofErr w:type="spellEnd"/>
      <w:r w:rsidRPr="00046F39">
        <w:rPr>
          <w:lang w:val="hr-HR"/>
        </w:rPr>
        <w:t>,</w:t>
      </w:r>
    </w:p>
    <w:p w14:paraId="35F6FBDB" w14:textId="77777777" w:rsidR="00046F39" w:rsidRPr="00046F39" w:rsidRDefault="00046F39" w:rsidP="00046F39">
      <w:pPr>
        <w:rPr>
          <w:lang w:val="hr-HR"/>
        </w:rPr>
      </w:pPr>
      <w:r w:rsidRPr="00046F39">
        <w:rPr>
          <w:lang w:val="hr-HR"/>
        </w:rPr>
        <w:t>Zaprimljene su 24 zadužnice po 20.000,00€ od fizičkih osoba (ukupno 480.000,00€) vezano za kupoprodajni ugovor (</w:t>
      </w:r>
      <w:proofErr w:type="spellStart"/>
      <w:r w:rsidRPr="00046F39">
        <w:rPr>
          <w:lang w:val="hr-HR"/>
        </w:rPr>
        <w:t>građev.zemljište</w:t>
      </w:r>
      <w:proofErr w:type="spellEnd"/>
      <w:r w:rsidRPr="00046F39">
        <w:rPr>
          <w:lang w:val="hr-HR"/>
        </w:rPr>
        <w:t xml:space="preserve"> na </w:t>
      </w:r>
      <w:proofErr w:type="spellStart"/>
      <w:r w:rsidRPr="00046F39">
        <w:rPr>
          <w:lang w:val="hr-HR"/>
        </w:rPr>
        <w:t>Vlačinama</w:t>
      </w:r>
      <w:proofErr w:type="spellEnd"/>
      <w:r w:rsidRPr="00046F39">
        <w:rPr>
          <w:lang w:val="hr-HR"/>
        </w:rPr>
        <w:t xml:space="preserve">), firma </w:t>
      </w:r>
      <w:proofErr w:type="spellStart"/>
      <w:r w:rsidRPr="00046F39">
        <w:rPr>
          <w:lang w:val="hr-HR"/>
        </w:rPr>
        <w:t>Artis</w:t>
      </w:r>
      <w:proofErr w:type="spellEnd"/>
      <w:r w:rsidRPr="00046F39">
        <w:rPr>
          <w:lang w:val="hr-HR"/>
        </w:rPr>
        <w:t xml:space="preserve"> projekt u iznosu od 2.000,0€ za projektnu dokumentaciju nadogradnje DV vrtića </w:t>
      </w:r>
      <w:proofErr w:type="spellStart"/>
      <w:r w:rsidRPr="00046F39">
        <w:rPr>
          <w:lang w:val="hr-HR"/>
        </w:rPr>
        <w:t>Maruškica</w:t>
      </w:r>
      <w:proofErr w:type="spellEnd"/>
      <w:r w:rsidRPr="00046F39">
        <w:rPr>
          <w:lang w:val="hr-HR"/>
        </w:rPr>
        <w:t xml:space="preserve">, obrt Marin Ivković u iznosu od 2.000,00€ za ugovor o obavljanju </w:t>
      </w:r>
      <w:proofErr w:type="spellStart"/>
      <w:r w:rsidRPr="00046F39">
        <w:rPr>
          <w:lang w:val="hr-HR"/>
        </w:rPr>
        <w:t>komun</w:t>
      </w:r>
      <w:proofErr w:type="spellEnd"/>
      <w:r w:rsidRPr="00046F39">
        <w:rPr>
          <w:lang w:val="hr-HR"/>
        </w:rPr>
        <w:t xml:space="preserve">. djelatnosti, firma </w:t>
      </w:r>
      <w:proofErr w:type="spellStart"/>
      <w:r w:rsidRPr="00046F39">
        <w:rPr>
          <w:lang w:val="hr-HR"/>
        </w:rPr>
        <w:t>Pecto</w:t>
      </w:r>
      <w:proofErr w:type="spellEnd"/>
      <w:r w:rsidRPr="00046F39">
        <w:rPr>
          <w:lang w:val="hr-HR"/>
        </w:rPr>
        <w:t xml:space="preserve"> d.o.o. u iznos od</w:t>
      </w:r>
      <w:r>
        <w:t xml:space="preserve"> </w:t>
      </w:r>
      <w:r w:rsidRPr="00046F39">
        <w:rPr>
          <w:lang w:val="hr-HR"/>
        </w:rPr>
        <w:t xml:space="preserve">1.000,00€ za ugovor o obavljanju </w:t>
      </w:r>
      <w:proofErr w:type="spellStart"/>
      <w:r w:rsidRPr="00046F39">
        <w:rPr>
          <w:lang w:val="hr-HR"/>
        </w:rPr>
        <w:t>komun.djelatnosti</w:t>
      </w:r>
      <w:proofErr w:type="spellEnd"/>
      <w:r w:rsidRPr="00046F39">
        <w:rPr>
          <w:lang w:val="hr-HR"/>
        </w:rPr>
        <w:t xml:space="preserve">, Alka u iznosu od 1.000,00€ za ugovor o </w:t>
      </w:r>
      <w:r w:rsidRPr="00046F39">
        <w:rPr>
          <w:lang w:val="hr-HR"/>
        </w:rPr>
        <w:lastRenderedPageBreak/>
        <w:t xml:space="preserve">obavljanju </w:t>
      </w:r>
      <w:proofErr w:type="spellStart"/>
      <w:r w:rsidRPr="00046F39">
        <w:rPr>
          <w:lang w:val="hr-HR"/>
        </w:rPr>
        <w:t>komun</w:t>
      </w:r>
      <w:proofErr w:type="spellEnd"/>
      <w:r w:rsidRPr="00046F39">
        <w:rPr>
          <w:lang w:val="hr-HR"/>
        </w:rPr>
        <w:t xml:space="preserve">. djelatnosti, obrt Marin Ivković u iznosu od 2.000,00€ za ugovor o obavljanju </w:t>
      </w:r>
      <w:proofErr w:type="spellStart"/>
      <w:r w:rsidRPr="00046F39">
        <w:rPr>
          <w:lang w:val="hr-HR"/>
        </w:rPr>
        <w:t>komun</w:t>
      </w:r>
      <w:proofErr w:type="spellEnd"/>
      <w:r w:rsidRPr="00046F39">
        <w:rPr>
          <w:lang w:val="hr-HR"/>
        </w:rPr>
        <w:t xml:space="preserve">. djelatnosti, </w:t>
      </w:r>
      <w:proofErr w:type="spellStart"/>
      <w:r w:rsidRPr="00046F39">
        <w:rPr>
          <w:lang w:val="hr-HR"/>
        </w:rPr>
        <w:t>Technowin</w:t>
      </w:r>
      <w:proofErr w:type="spellEnd"/>
      <w:r w:rsidRPr="00046F39">
        <w:rPr>
          <w:lang w:val="hr-HR"/>
        </w:rPr>
        <w:t xml:space="preserve"> u iznosu od 1.000,00€ za nabavku komunalnog stroja za odvajanje otpada.</w:t>
      </w:r>
    </w:p>
    <w:p w14:paraId="2AFEC508" w14:textId="77777777" w:rsidR="00CF4243" w:rsidRPr="00046F39" w:rsidRDefault="00CF4243" w:rsidP="00CF4243">
      <w:pPr>
        <w:rPr>
          <w:rFonts w:asciiTheme="majorHAnsi" w:hAnsiTheme="majorHAnsi"/>
          <w:sz w:val="22"/>
          <w:szCs w:val="22"/>
          <w:lang w:val="hr-HR"/>
        </w:rPr>
      </w:pPr>
    </w:p>
    <w:p w14:paraId="623FBC6A" w14:textId="77777777" w:rsidR="00046F39" w:rsidRPr="00D072C1" w:rsidRDefault="00046F39" w:rsidP="00046F39">
      <w:r w:rsidRPr="00046F39">
        <w:rPr>
          <w:b/>
          <w:bCs/>
          <w:i/>
          <w:iCs/>
          <w:lang w:val="hr-HR"/>
        </w:rPr>
        <w:t xml:space="preserve">-Bankovne garancije:  </w:t>
      </w:r>
      <w:r w:rsidRPr="00046F39">
        <w:rPr>
          <w:lang w:val="hr-HR"/>
        </w:rPr>
        <w:t xml:space="preserve">U 2023.godini zaprimljene su dvije bankovne garancije od Ceste </w:t>
      </w:r>
      <w:proofErr w:type="spellStart"/>
      <w:r w:rsidRPr="00046F39">
        <w:rPr>
          <w:lang w:val="hr-HR"/>
        </w:rPr>
        <w:t>Zd</w:t>
      </w:r>
      <w:proofErr w:type="spellEnd"/>
      <w:r w:rsidRPr="00046F39">
        <w:rPr>
          <w:lang w:val="hr-HR"/>
        </w:rPr>
        <w:t xml:space="preserve"> županije u iznosu od 4.010,46€  </w:t>
      </w:r>
      <w:bookmarkStart w:id="0" w:name="_Hlk157507533"/>
      <w:r w:rsidRPr="00046F39">
        <w:rPr>
          <w:lang w:val="hr-HR"/>
        </w:rPr>
        <w:t xml:space="preserve">vezano za Ugovor </w:t>
      </w:r>
      <w:bookmarkEnd w:id="0"/>
      <w:r w:rsidRPr="00046F39">
        <w:rPr>
          <w:lang w:val="hr-HR"/>
        </w:rPr>
        <w:t xml:space="preserve">za rekonstrukciju nerazvrstanih cesta i od Cestogradnje u iznosu od 5.090,10€ vezano za Ugovor o sanacija Ulice Put </w:t>
      </w:r>
      <w:proofErr w:type="spellStart"/>
      <w:r w:rsidRPr="00046F39">
        <w:rPr>
          <w:lang w:val="hr-HR"/>
        </w:rPr>
        <w:t>Bilavera</w:t>
      </w:r>
      <w:proofErr w:type="spellEnd"/>
      <w:r>
        <w:t>.</w:t>
      </w:r>
    </w:p>
    <w:p w14:paraId="4C688EEB" w14:textId="77777777" w:rsidR="00046F39" w:rsidRPr="005A1EAE" w:rsidRDefault="00046F39" w:rsidP="00CF4243">
      <w:pPr>
        <w:rPr>
          <w:rFonts w:asciiTheme="majorHAnsi" w:hAnsiTheme="majorHAnsi"/>
          <w:sz w:val="22"/>
          <w:szCs w:val="22"/>
          <w:lang w:val="hr-HR"/>
        </w:rPr>
      </w:pPr>
    </w:p>
    <w:p w14:paraId="0AD97EBB" w14:textId="77777777" w:rsidR="00CF4243" w:rsidRPr="005A1EAE" w:rsidRDefault="00CF4243" w:rsidP="00CF4243">
      <w:pPr>
        <w:rPr>
          <w:b/>
          <w:lang w:val="hr-HR"/>
        </w:rPr>
      </w:pPr>
      <w:r w:rsidRPr="005A1EAE">
        <w:rPr>
          <w:b/>
          <w:i/>
          <w:lang w:val="hr-HR"/>
        </w:rPr>
        <w:t>Bilješke uz financijski izvještaj P- VRIO</w:t>
      </w:r>
    </w:p>
    <w:p w14:paraId="54DF6F99" w14:textId="77777777" w:rsidR="00CF4243" w:rsidRPr="005A1EAE" w:rsidRDefault="00CF4243" w:rsidP="00CF4243">
      <w:pPr>
        <w:jc w:val="center"/>
        <w:rPr>
          <w:rFonts w:ascii="Calibri Light" w:hAnsi="Calibri Light"/>
          <w:b/>
          <w:sz w:val="22"/>
          <w:szCs w:val="22"/>
          <w:lang w:val="hr-HR"/>
        </w:rPr>
      </w:pPr>
    </w:p>
    <w:p w14:paraId="1AC92C1B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U Bilješkama uz Izvještaj o promjenama u vrijednosti i obujmu imovine i obveza objašnjavaju se značajnije promjene u vrijednosti i obujmu imovine i obveza.</w:t>
      </w:r>
    </w:p>
    <w:p w14:paraId="32ADD463" w14:textId="2C9A5062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bCs/>
          <w:sz w:val="22"/>
          <w:szCs w:val="22"/>
          <w:lang w:val="hr-HR"/>
        </w:rPr>
        <w:t>Promjene se</w:t>
      </w:r>
      <w:r w:rsidRPr="005A1EAE">
        <w:rPr>
          <w:b/>
          <w:bCs/>
          <w:sz w:val="22"/>
          <w:szCs w:val="22"/>
          <w:lang w:val="hr-HR"/>
        </w:rPr>
        <w:t xml:space="preserve"> </w:t>
      </w:r>
      <w:r w:rsidRPr="005A1EAE">
        <w:rPr>
          <w:sz w:val="22"/>
          <w:szCs w:val="22"/>
          <w:lang w:val="hr-HR"/>
        </w:rPr>
        <w:t xml:space="preserve"> odnose  na </w:t>
      </w:r>
      <w:proofErr w:type="spellStart"/>
      <w:r>
        <w:rPr>
          <w:sz w:val="22"/>
          <w:szCs w:val="22"/>
          <w:lang w:val="hr-HR"/>
        </w:rPr>
        <w:t>isknjiženje</w:t>
      </w:r>
      <w:proofErr w:type="spellEnd"/>
      <w:r w:rsidRPr="005A1EAE">
        <w:rPr>
          <w:sz w:val="22"/>
          <w:szCs w:val="22"/>
          <w:lang w:val="hr-HR"/>
        </w:rPr>
        <w:t xml:space="preserve"> obveza prema dobavljačima koje su u zastari  ili neispravno evidentirane u prethodnim razdobljima </w:t>
      </w:r>
      <w:r w:rsidR="00046F39">
        <w:rPr>
          <w:sz w:val="22"/>
          <w:szCs w:val="22"/>
          <w:lang w:val="hr-HR"/>
        </w:rPr>
        <w:t>kao i na promjenu u obujmu imovine zbog dodijeljenih građevinskih terena od države.</w:t>
      </w:r>
    </w:p>
    <w:p w14:paraId="51B9A5DE" w14:textId="77777777" w:rsidR="00CF4243" w:rsidRPr="005A1EAE" w:rsidRDefault="00CF4243" w:rsidP="00CF4243">
      <w:pPr>
        <w:rPr>
          <w:rFonts w:asciiTheme="majorHAnsi" w:hAnsiTheme="majorHAnsi"/>
          <w:sz w:val="22"/>
          <w:szCs w:val="22"/>
          <w:lang w:val="hr-HR"/>
        </w:rPr>
      </w:pPr>
    </w:p>
    <w:p w14:paraId="5A1D0F90" w14:textId="77777777" w:rsidR="00CF4243" w:rsidRPr="005A1EAE" w:rsidRDefault="00CF4243" w:rsidP="00CF4243">
      <w:pPr>
        <w:tabs>
          <w:tab w:val="left" w:pos="2205"/>
        </w:tabs>
        <w:rPr>
          <w:b/>
          <w:i/>
          <w:lang w:val="hr-HR"/>
        </w:rPr>
      </w:pPr>
      <w:r w:rsidRPr="005A1EAE">
        <w:rPr>
          <w:b/>
          <w:i/>
          <w:lang w:val="hr-HR"/>
        </w:rPr>
        <w:t>Bilješke uz obrazac  RAS- funkcijski</w:t>
      </w:r>
    </w:p>
    <w:p w14:paraId="27EADFF4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789E68E8" w14:textId="24AC6727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Ovaj Izvještaj sastavlja se za razdoblje od 1.siječnja do 31.prosinca 202</w:t>
      </w:r>
      <w:r w:rsidR="00046F39">
        <w:rPr>
          <w:sz w:val="22"/>
          <w:szCs w:val="22"/>
          <w:lang w:val="hr-HR"/>
        </w:rPr>
        <w:t>3</w:t>
      </w:r>
      <w:r w:rsidRPr="005A1EAE">
        <w:rPr>
          <w:sz w:val="22"/>
          <w:szCs w:val="22"/>
          <w:lang w:val="hr-HR"/>
        </w:rPr>
        <w:t xml:space="preserve"> godine. U tom Izvještaju klasificiraju se rashodi poslovanja (razred 3) i rashodi za nabavu nefinancijske imovine (razred 4) prema osnovnim funkcijama čiji je sadržaj određen u Pravilnikom o proračunskim klasifikacijama. Razlika šifri Y034 i 367 u  obrascu PR-RAS mora biti jednaka zbroju svih rashoda po vrstama tj. šifri R1 u obrascu RAS-funkcije i iznosi </w:t>
      </w:r>
      <w:r w:rsidR="004445A8">
        <w:rPr>
          <w:sz w:val="22"/>
          <w:szCs w:val="22"/>
          <w:lang w:val="hr-HR"/>
        </w:rPr>
        <w:t>1.019.027,39€.</w:t>
      </w:r>
    </w:p>
    <w:p w14:paraId="702B813E" w14:textId="77777777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</w:p>
    <w:p w14:paraId="2E023A95" w14:textId="77777777" w:rsidR="00CF4243" w:rsidRPr="005A1EAE" w:rsidRDefault="00CF4243" w:rsidP="00CF4243">
      <w:pPr>
        <w:rPr>
          <w:sz w:val="22"/>
          <w:szCs w:val="22"/>
          <w:lang w:val="hr-HR"/>
        </w:rPr>
      </w:pPr>
    </w:p>
    <w:p w14:paraId="268E255F" w14:textId="77777777" w:rsidR="00CF4243" w:rsidRPr="005A1EAE" w:rsidRDefault="00CF4243" w:rsidP="00CF4243">
      <w:pPr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 xml:space="preserve">                    </w:t>
      </w:r>
    </w:p>
    <w:p w14:paraId="363C6CAD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    </w:t>
      </w:r>
    </w:p>
    <w:p w14:paraId="47220768" w14:textId="77777777" w:rsidR="00CF4243" w:rsidRPr="005A1EAE" w:rsidRDefault="00CF4243" w:rsidP="00CF4243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       </w:t>
      </w:r>
    </w:p>
    <w:p w14:paraId="7F830375" w14:textId="77777777" w:rsidR="00CF4243" w:rsidRPr="005A1EAE" w:rsidRDefault="00CF4243" w:rsidP="00CF4243">
      <w:pPr>
        <w:ind w:left="5664" w:firstLine="708"/>
        <w:rPr>
          <w:sz w:val="22"/>
          <w:szCs w:val="22"/>
          <w:lang w:val="hr-HR"/>
        </w:rPr>
      </w:pPr>
      <w:r w:rsidRPr="005A1EAE">
        <w:rPr>
          <w:sz w:val="22"/>
          <w:szCs w:val="22"/>
          <w:lang w:val="hr-HR"/>
        </w:rPr>
        <w:t>Zakonski predstavnik</w:t>
      </w:r>
    </w:p>
    <w:p w14:paraId="12C885D1" w14:textId="1BA00639" w:rsidR="00CF4243" w:rsidRPr="005A1EAE" w:rsidRDefault="00CF4243" w:rsidP="00C31206">
      <w:pPr>
        <w:rPr>
          <w:b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 xml:space="preserve">                                                                                                </w:t>
      </w:r>
    </w:p>
    <w:p w14:paraId="31C250A2" w14:textId="77777777" w:rsidR="00CF4243" w:rsidRPr="005A1EAE" w:rsidRDefault="00CF4243" w:rsidP="00CF4243">
      <w:pPr>
        <w:jc w:val="center"/>
        <w:rPr>
          <w:b/>
          <w:i/>
          <w:sz w:val="22"/>
          <w:szCs w:val="22"/>
          <w:lang w:val="hr-HR"/>
        </w:rPr>
      </w:pP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</w:r>
      <w:r w:rsidRPr="005A1EAE">
        <w:rPr>
          <w:b/>
          <w:sz w:val="22"/>
          <w:szCs w:val="22"/>
          <w:lang w:val="hr-HR"/>
        </w:rPr>
        <w:tab/>
        <w:t xml:space="preserve">               </w:t>
      </w:r>
      <w:r w:rsidRPr="005A1EAE">
        <w:rPr>
          <w:b/>
          <w:i/>
          <w:sz w:val="22"/>
          <w:szCs w:val="22"/>
          <w:lang w:val="hr-HR"/>
        </w:rPr>
        <w:t xml:space="preserve">Ivan </w:t>
      </w:r>
      <w:proofErr w:type="spellStart"/>
      <w:r w:rsidRPr="005A1EAE">
        <w:rPr>
          <w:b/>
          <w:i/>
          <w:sz w:val="22"/>
          <w:szCs w:val="22"/>
          <w:lang w:val="hr-HR"/>
        </w:rPr>
        <w:t>Škara,mag.oec</w:t>
      </w:r>
      <w:proofErr w:type="spellEnd"/>
    </w:p>
    <w:p w14:paraId="069C290D" w14:textId="77777777" w:rsidR="00CF4243" w:rsidRPr="005A1EAE" w:rsidRDefault="00CF4243" w:rsidP="00CF4243">
      <w:pPr>
        <w:rPr>
          <w:sz w:val="22"/>
          <w:szCs w:val="22"/>
        </w:rPr>
      </w:pPr>
    </w:p>
    <w:p w14:paraId="2FDF952A" w14:textId="77777777" w:rsidR="00CF4243" w:rsidRPr="005A1EAE" w:rsidRDefault="00CF4243" w:rsidP="00CF4243">
      <w:pPr>
        <w:rPr>
          <w:sz w:val="22"/>
          <w:szCs w:val="22"/>
        </w:rPr>
      </w:pPr>
    </w:p>
    <w:p w14:paraId="767968C2" w14:textId="77777777" w:rsidR="003121CD" w:rsidRDefault="003121CD"/>
    <w:sectPr w:rsidR="003121CD" w:rsidSect="007D688B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55AD"/>
    <w:multiLevelType w:val="hybridMultilevel"/>
    <w:tmpl w:val="C4BE2F64"/>
    <w:lvl w:ilvl="0" w:tplc="400EBE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031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43"/>
    <w:rsid w:val="00007122"/>
    <w:rsid w:val="00046F39"/>
    <w:rsid w:val="0004742F"/>
    <w:rsid w:val="000941FC"/>
    <w:rsid w:val="000B3CD5"/>
    <w:rsid w:val="00296657"/>
    <w:rsid w:val="002B3E0B"/>
    <w:rsid w:val="003121CD"/>
    <w:rsid w:val="00352F79"/>
    <w:rsid w:val="004445A8"/>
    <w:rsid w:val="004D2450"/>
    <w:rsid w:val="00625B81"/>
    <w:rsid w:val="0065491C"/>
    <w:rsid w:val="006B32EE"/>
    <w:rsid w:val="007B2409"/>
    <w:rsid w:val="007D688B"/>
    <w:rsid w:val="0086603C"/>
    <w:rsid w:val="008A1DB0"/>
    <w:rsid w:val="008F11E6"/>
    <w:rsid w:val="00A66EED"/>
    <w:rsid w:val="00AF4979"/>
    <w:rsid w:val="00AF4ABC"/>
    <w:rsid w:val="00B15239"/>
    <w:rsid w:val="00BA1408"/>
    <w:rsid w:val="00C31206"/>
    <w:rsid w:val="00CF4243"/>
    <w:rsid w:val="00E60CB6"/>
    <w:rsid w:val="00F2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C4C1"/>
  <w15:chartTrackingRefBased/>
  <w15:docId w15:val="{0FA67EB0-0D8E-4E1B-B4F6-FFBC4F2D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F4243"/>
    <w:pPr>
      <w:keepNext/>
      <w:outlineLvl w:val="0"/>
    </w:pPr>
    <w:rPr>
      <w:b/>
      <w:b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4243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val="en-GB"/>
      <w14:ligatures w14:val="none"/>
    </w:rPr>
  </w:style>
  <w:style w:type="table" w:styleId="Reetkatablice">
    <w:name w:val="Table Grid"/>
    <w:basedOn w:val="Obinatablica"/>
    <w:uiPriority w:val="39"/>
    <w:rsid w:val="00CF42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F42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9</cp:revision>
  <dcterms:created xsi:type="dcterms:W3CDTF">2024-02-14T10:14:00Z</dcterms:created>
  <dcterms:modified xsi:type="dcterms:W3CDTF">2024-02-15T09:29:00Z</dcterms:modified>
</cp:coreProperties>
</file>