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2069" w14:textId="77777777" w:rsidR="006055E2" w:rsidRPr="006055E2" w:rsidRDefault="006055E2" w:rsidP="006055E2">
      <w:pPr>
        <w:jc w:val="center"/>
      </w:pPr>
      <w:r w:rsidRPr="006055E2">
        <w:object w:dxaOrig="765" w:dyaOrig="1005" w14:anchorId="79E1C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0.25pt" o:ole="">
            <v:imagedata r:id="rId5" o:title=""/>
          </v:shape>
          <o:OLEObject Type="Embed" ProgID="MSPhotoEd.3" ShapeID="_x0000_i1025" DrawAspect="Content" ObjectID="_1830319105" r:id="rId6"/>
        </w:object>
      </w:r>
    </w:p>
    <w:p w14:paraId="274C3E14" w14:textId="77777777" w:rsidR="006055E2" w:rsidRPr="006055E2" w:rsidRDefault="006055E2" w:rsidP="006055E2">
      <w:pPr>
        <w:jc w:val="center"/>
      </w:pPr>
    </w:p>
    <w:p w14:paraId="32F64841" w14:textId="77777777" w:rsidR="006055E2" w:rsidRPr="006055E2" w:rsidRDefault="006055E2" w:rsidP="006055E2">
      <w:pPr>
        <w:jc w:val="center"/>
      </w:pPr>
    </w:p>
    <w:p w14:paraId="2D3EA7ED" w14:textId="77777777" w:rsidR="006055E2" w:rsidRPr="006055E2" w:rsidRDefault="006055E2" w:rsidP="006055E2">
      <w:pPr>
        <w:jc w:val="center"/>
      </w:pPr>
      <w:r w:rsidRPr="006055E2">
        <w:rPr>
          <w:b/>
        </w:rPr>
        <w:t>OPĆINA ŠKABRNJA</w:t>
      </w:r>
    </w:p>
    <w:p w14:paraId="57BCFF6B" w14:textId="77777777" w:rsidR="006055E2" w:rsidRPr="006055E2" w:rsidRDefault="006055E2" w:rsidP="006055E2">
      <w:pPr>
        <w:jc w:val="center"/>
      </w:pPr>
    </w:p>
    <w:p w14:paraId="089FA14A" w14:textId="77777777" w:rsidR="006055E2" w:rsidRPr="006055E2" w:rsidRDefault="006055E2" w:rsidP="006055E2">
      <w:pPr>
        <w:jc w:val="center"/>
        <w:rPr>
          <w:b/>
        </w:rPr>
      </w:pPr>
    </w:p>
    <w:p w14:paraId="6EFB3932" w14:textId="77777777" w:rsidR="006055E2" w:rsidRPr="006055E2" w:rsidRDefault="006055E2" w:rsidP="006055E2">
      <w:pPr>
        <w:jc w:val="center"/>
        <w:rPr>
          <w:b/>
        </w:rPr>
      </w:pPr>
    </w:p>
    <w:p w14:paraId="36CE1E8A" w14:textId="77777777" w:rsidR="006055E2" w:rsidRPr="006055E2" w:rsidRDefault="006055E2" w:rsidP="006055E2">
      <w:pPr>
        <w:jc w:val="center"/>
        <w:rPr>
          <w:b/>
          <w:bCs/>
        </w:rPr>
      </w:pPr>
      <w:r w:rsidRPr="006055E2">
        <w:rPr>
          <w:b/>
          <w:bCs/>
        </w:rPr>
        <w:t>JAVNI NATJEČAJ ZA FINANCIRANJE PROGRAMA/PROJEKATA UDRUGA</w:t>
      </w:r>
    </w:p>
    <w:p w14:paraId="1C7652DA" w14:textId="77777777" w:rsidR="006055E2" w:rsidRPr="006055E2" w:rsidRDefault="006055E2" w:rsidP="006055E2">
      <w:pPr>
        <w:jc w:val="center"/>
        <w:rPr>
          <w:b/>
        </w:rPr>
      </w:pPr>
    </w:p>
    <w:p w14:paraId="025529F3" w14:textId="77777777" w:rsidR="006055E2" w:rsidRPr="006055E2" w:rsidRDefault="006055E2" w:rsidP="006055E2">
      <w:pPr>
        <w:jc w:val="center"/>
        <w:rPr>
          <w:b/>
        </w:rPr>
      </w:pPr>
    </w:p>
    <w:p w14:paraId="1836FDF6" w14:textId="77777777" w:rsidR="006055E2" w:rsidRPr="006055E2" w:rsidRDefault="006055E2" w:rsidP="006055E2">
      <w:pPr>
        <w:jc w:val="center"/>
        <w:rPr>
          <w:b/>
        </w:rPr>
      </w:pPr>
      <w:r w:rsidRPr="006055E2">
        <w:t>Upute za prijavitelje</w:t>
      </w:r>
      <w:r w:rsidRPr="006055E2">
        <w:br/>
      </w:r>
    </w:p>
    <w:p w14:paraId="10B98011" w14:textId="77777777" w:rsidR="006055E2" w:rsidRPr="006055E2" w:rsidRDefault="006055E2" w:rsidP="006055E2">
      <w:pPr>
        <w:jc w:val="center"/>
        <w:rPr>
          <w:b/>
        </w:rPr>
      </w:pPr>
    </w:p>
    <w:p w14:paraId="3772D169" w14:textId="03C127D6" w:rsidR="006055E2" w:rsidRPr="006055E2" w:rsidRDefault="006055E2" w:rsidP="006055E2">
      <w:pPr>
        <w:jc w:val="center"/>
      </w:pPr>
      <w:r w:rsidRPr="006055E2">
        <w:t xml:space="preserve">Datum objave natječaja: </w:t>
      </w:r>
      <w:r w:rsidR="00BD54E7">
        <w:rPr>
          <w:b/>
        </w:rPr>
        <w:t>1</w:t>
      </w:r>
      <w:r w:rsidR="00521AC9">
        <w:rPr>
          <w:b/>
        </w:rPr>
        <w:t>9</w:t>
      </w:r>
      <w:r w:rsidR="00BD54E7">
        <w:rPr>
          <w:b/>
        </w:rPr>
        <w:t>.</w:t>
      </w:r>
      <w:r w:rsidRPr="006055E2">
        <w:rPr>
          <w:b/>
        </w:rPr>
        <w:t xml:space="preserve"> siječnja 202</w:t>
      </w:r>
      <w:r>
        <w:rPr>
          <w:b/>
        </w:rPr>
        <w:t>6</w:t>
      </w:r>
      <w:r w:rsidRPr="006055E2">
        <w:rPr>
          <w:b/>
        </w:rPr>
        <w:t>. godine</w:t>
      </w:r>
    </w:p>
    <w:p w14:paraId="4AD87CB0" w14:textId="0E908A51" w:rsidR="006055E2" w:rsidRPr="006055E2" w:rsidRDefault="006055E2" w:rsidP="006055E2">
      <w:pPr>
        <w:jc w:val="center"/>
      </w:pPr>
      <w:r w:rsidRPr="006055E2">
        <w:t xml:space="preserve">Rok za dostavu prijava: </w:t>
      </w:r>
      <w:r>
        <w:rPr>
          <w:b/>
        </w:rPr>
        <w:t>1</w:t>
      </w:r>
      <w:r w:rsidR="00521AC9">
        <w:rPr>
          <w:b/>
        </w:rPr>
        <w:t>8</w:t>
      </w:r>
      <w:r w:rsidRPr="006055E2">
        <w:rPr>
          <w:b/>
        </w:rPr>
        <w:t>. veljače 202</w:t>
      </w:r>
      <w:r>
        <w:rPr>
          <w:b/>
        </w:rPr>
        <w:t>6</w:t>
      </w:r>
      <w:r w:rsidRPr="006055E2">
        <w:rPr>
          <w:b/>
        </w:rPr>
        <w:t>. godine</w:t>
      </w:r>
    </w:p>
    <w:p w14:paraId="6E345A14" w14:textId="77777777" w:rsidR="006055E2" w:rsidRPr="006055E2" w:rsidRDefault="006055E2" w:rsidP="006055E2">
      <w:pPr>
        <w:jc w:val="center"/>
      </w:pPr>
    </w:p>
    <w:p w14:paraId="6970B1EA" w14:textId="77777777" w:rsidR="006055E2" w:rsidRPr="006055E2" w:rsidRDefault="006055E2" w:rsidP="006055E2"/>
    <w:p w14:paraId="23665991" w14:textId="77777777" w:rsidR="006055E2" w:rsidRPr="006055E2" w:rsidRDefault="006055E2" w:rsidP="006055E2"/>
    <w:p w14:paraId="2886D74F" w14:textId="77777777" w:rsidR="006055E2" w:rsidRPr="006055E2" w:rsidRDefault="006055E2" w:rsidP="006055E2"/>
    <w:p w14:paraId="57FEBE0D" w14:textId="77777777" w:rsidR="006055E2" w:rsidRPr="006055E2" w:rsidRDefault="006055E2" w:rsidP="006055E2"/>
    <w:p w14:paraId="62CDD615" w14:textId="77777777" w:rsidR="006055E2" w:rsidRPr="006055E2" w:rsidRDefault="006055E2" w:rsidP="006055E2"/>
    <w:p w14:paraId="0D9AC9E9" w14:textId="77777777" w:rsidR="006055E2" w:rsidRPr="006055E2" w:rsidRDefault="006055E2" w:rsidP="006055E2"/>
    <w:p w14:paraId="0640A0CD" w14:textId="77777777" w:rsidR="006055E2" w:rsidRPr="006055E2" w:rsidRDefault="006055E2" w:rsidP="006055E2"/>
    <w:p w14:paraId="786591F1" w14:textId="77777777" w:rsidR="006055E2" w:rsidRPr="006055E2" w:rsidRDefault="006055E2" w:rsidP="006055E2"/>
    <w:p w14:paraId="6B9CB09A" w14:textId="77777777" w:rsidR="006055E2" w:rsidRPr="006055E2" w:rsidRDefault="006055E2" w:rsidP="006055E2"/>
    <w:p w14:paraId="752FED11" w14:textId="77777777" w:rsidR="006055E2" w:rsidRPr="006055E2" w:rsidRDefault="006055E2" w:rsidP="006055E2"/>
    <w:p w14:paraId="4AA69F62" w14:textId="77777777" w:rsidR="006055E2" w:rsidRPr="006055E2" w:rsidRDefault="006055E2" w:rsidP="006055E2"/>
    <w:p w14:paraId="753D5654" w14:textId="77777777" w:rsidR="006055E2" w:rsidRPr="006055E2" w:rsidRDefault="006055E2" w:rsidP="006055E2"/>
    <w:p w14:paraId="4D25CBA7" w14:textId="77777777" w:rsidR="006055E2" w:rsidRPr="006055E2" w:rsidRDefault="006055E2" w:rsidP="006055E2"/>
    <w:p w14:paraId="6C5FD5AC" w14:textId="77777777" w:rsidR="006055E2" w:rsidRPr="006055E2" w:rsidRDefault="006055E2" w:rsidP="006055E2"/>
    <w:p w14:paraId="33951268" w14:textId="77777777" w:rsidR="006055E2" w:rsidRPr="006055E2" w:rsidRDefault="006055E2" w:rsidP="006055E2">
      <w:pPr>
        <w:rPr>
          <w:b/>
        </w:rPr>
      </w:pPr>
      <w:r w:rsidRPr="006055E2">
        <w:rPr>
          <w:b/>
        </w:rPr>
        <w:lastRenderedPageBreak/>
        <w:t>UVOD I CILJ NATJEČAJA</w:t>
      </w:r>
    </w:p>
    <w:p w14:paraId="78F00169" w14:textId="77777777" w:rsidR="006055E2" w:rsidRPr="006055E2" w:rsidRDefault="006055E2" w:rsidP="006055E2">
      <w:pPr>
        <w:rPr>
          <w:b/>
        </w:rPr>
      </w:pPr>
    </w:p>
    <w:p w14:paraId="51A42814" w14:textId="21A26BBF" w:rsidR="006055E2" w:rsidRPr="006055E2" w:rsidRDefault="006055E2" w:rsidP="006055E2">
      <w:r w:rsidRPr="006055E2">
        <w:t>Općina Škabrnja raspisuje Javni natječaj za financiranje programa/projekata udruga za 202</w:t>
      </w:r>
      <w:r>
        <w:t>6</w:t>
      </w:r>
      <w:r w:rsidRPr="006055E2">
        <w:t>. godinu u području, sporta (vezano za sve vrste sporta), kulture (vezano za sve vrste kulture) i ostalo (vezano uz brigu za djecu i mlade, te osobe treće životne dobi i dr.)</w:t>
      </w:r>
    </w:p>
    <w:p w14:paraId="36F4A889" w14:textId="77777777" w:rsidR="006055E2" w:rsidRPr="006055E2" w:rsidRDefault="006055E2" w:rsidP="006055E2">
      <w:r w:rsidRPr="006055E2">
        <w:t>Cilj natječaja je pridonijeti općem dobru društva putem fizičke aktivnosti mlađih i starijih naraštaja, društveno socijalnog njegovanja putem humanitarnih akcija, te kulturnog obogaćenja njegovanjem nematerijalne kulturne baštine.</w:t>
      </w:r>
    </w:p>
    <w:p w14:paraId="080C9FE2" w14:textId="6F0C481D" w:rsidR="006055E2" w:rsidRPr="006055E2" w:rsidRDefault="006055E2" w:rsidP="006055E2">
      <w:r w:rsidRPr="006055E2">
        <w:t>Korisnici financiranja su udruge sa sjedištem u Općini Škabrnja (u daljnjem tekstu: Korisnici) i to one upisane u Registar udruga, odnosno drugi odgovarajući registar i u Registar neprofitnih organizacija.</w:t>
      </w:r>
    </w:p>
    <w:p w14:paraId="29527E44" w14:textId="4537768C" w:rsidR="006055E2" w:rsidRPr="006055E2" w:rsidRDefault="006055E2" w:rsidP="006055E2">
      <w:r w:rsidRPr="006055E2">
        <w:t>Udruge koje su registrirane izvan područja Općine Škabrnja financirat će se u smanjenom obliku samo ako se njihovim programima  i projektima potiče suradnja sa udrugama Općine Škabrnja, odnosno ako su njihovi programi i projekti dio lokalne odnosno područne (regionalne) i međunarodne suradnje s udrugama s područja Općine Škabrnja.</w:t>
      </w:r>
    </w:p>
    <w:p w14:paraId="37010A9A" w14:textId="7BCBB5FE" w:rsidR="006055E2" w:rsidRDefault="006055E2" w:rsidP="006055E2">
      <w:r w:rsidRPr="006055E2">
        <w:t>Prijavitelj je dužan u Opisnom obrascu prijave i obrascu Proračuna navesti sve iznose i izvore financiranja.</w:t>
      </w:r>
    </w:p>
    <w:p w14:paraId="325935C2" w14:textId="77777777" w:rsidR="006055E2" w:rsidRPr="006055E2" w:rsidRDefault="006055E2" w:rsidP="006055E2"/>
    <w:p w14:paraId="3E008E49" w14:textId="77777777" w:rsidR="006055E2" w:rsidRPr="006055E2" w:rsidRDefault="006055E2" w:rsidP="006055E2">
      <w:pPr>
        <w:rPr>
          <w:b/>
        </w:rPr>
      </w:pPr>
      <w:bookmarkStart w:id="0" w:name="_Toc419712050"/>
      <w:r w:rsidRPr="006055E2">
        <w:rPr>
          <w:b/>
        </w:rPr>
        <w:t>FORMALNI UVJETI NATJEČAJA</w:t>
      </w:r>
      <w:bookmarkEnd w:id="0"/>
    </w:p>
    <w:p w14:paraId="365F6647" w14:textId="77777777" w:rsidR="006055E2" w:rsidRPr="006055E2" w:rsidRDefault="006055E2" w:rsidP="006055E2">
      <w:r w:rsidRPr="006055E2">
        <w:t>Na ovaj Javni natječaj mogu se prijaviti  fizičke i pravne osobe koje unutar svoje djelatnosti provode neku aktivnosti na području kulture, sporta i društveno socijalne djelatnosti od interesa za Općinu Škabrnja.</w:t>
      </w:r>
    </w:p>
    <w:p w14:paraId="04E390E2" w14:textId="77777777" w:rsidR="006055E2" w:rsidRPr="006055E2" w:rsidRDefault="006055E2" w:rsidP="006055E2">
      <w:r w:rsidRPr="006055E2">
        <w:t>Prijavitelj mora:</w:t>
      </w:r>
    </w:p>
    <w:p w14:paraId="2939CE79" w14:textId="77777777" w:rsidR="006055E2" w:rsidRPr="006055E2" w:rsidRDefault="006055E2" w:rsidP="006055E2">
      <w:pPr>
        <w:numPr>
          <w:ilvl w:val="0"/>
          <w:numId w:val="1"/>
        </w:numPr>
      </w:pPr>
      <w:r w:rsidRPr="006055E2">
        <w:t xml:space="preserve">biti registriran kao ustanova, odnosno fizička ili pravna osoba </w:t>
      </w:r>
    </w:p>
    <w:p w14:paraId="29B2BD6B" w14:textId="77777777" w:rsidR="006055E2" w:rsidRPr="006055E2" w:rsidRDefault="006055E2" w:rsidP="006055E2">
      <w:pPr>
        <w:numPr>
          <w:ilvl w:val="0"/>
          <w:numId w:val="1"/>
        </w:numPr>
      </w:pPr>
      <w:r w:rsidRPr="006055E2">
        <w:t>imati pravni, financijski i operativni kapacitet za provedbu program/projekta;</w:t>
      </w:r>
    </w:p>
    <w:p w14:paraId="491973F5" w14:textId="77777777" w:rsidR="006055E2" w:rsidRPr="006055E2" w:rsidRDefault="006055E2" w:rsidP="006055E2">
      <w:pPr>
        <w:numPr>
          <w:ilvl w:val="0"/>
          <w:numId w:val="1"/>
        </w:numPr>
      </w:pPr>
      <w:r w:rsidRPr="006055E2">
        <w:t>imati podmirene sve  dospjele poreze i druga obvezna davanja u skladu s nacionalnim zakonodavstvom i podmirene sve dospjele obveze prema Općini Škabrnja</w:t>
      </w:r>
    </w:p>
    <w:p w14:paraId="70825FC8" w14:textId="77777777" w:rsidR="006055E2" w:rsidRPr="006055E2" w:rsidRDefault="006055E2" w:rsidP="006055E2">
      <w:pPr>
        <w:numPr>
          <w:ilvl w:val="0"/>
          <w:numId w:val="1"/>
        </w:numPr>
      </w:pPr>
      <w:r w:rsidRPr="006055E2">
        <w:t>nije u stečajnom postupku, postupku gašenja, postupku prisilne naplate ili u postupku likvidacije;</w:t>
      </w:r>
    </w:p>
    <w:p w14:paraId="54A17D6E" w14:textId="77777777" w:rsidR="006055E2" w:rsidRPr="006055E2" w:rsidRDefault="006055E2" w:rsidP="006055E2">
      <w:pPr>
        <w:numPr>
          <w:ilvl w:val="0"/>
          <w:numId w:val="1"/>
        </w:numPr>
      </w:pPr>
      <w:r w:rsidRPr="006055E2">
        <w:t>nije prekršio odredbe o namjenskom korištenju sredstava iz javnih izvora</w:t>
      </w:r>
    </w:p>
    <w:p w14:paraId="5255D5E1" w14:textId="77777777" w:rsidR="006055E2" w:rsidRPr="006055E2" w:rsidRDefault="006055E2" w:rsidP="006055E2">
      <w:pPr>
        <w:numPr>
          <w:ilvl w:val="0"/>
          <w:numId w:val="1"/>
        </w:numPr>
      </w:pPr>
      <w:r w:rsidRPr="006055E2">
        <w:t>uredno ispuniti obveze iz svih prethodno sklopljenih ugovora o financiranju iz proračuna Općine Škabrnja i drugih javnih izvora.</w:t>
      </w:r>
    </w:p>
    <w:p w14:paraId="41FAE850" w14:textId="77777777" w:rsidR="006055E2" w:rsidRPr="006055E2" w:rsidRDefault="006055E2" w:rsidP="006055E2"/>
    <w:p w14:paraId="51AF1B28" w14:textId="784714B5" w:rsidR="006055E2" w:rsidRPr="006055E2" w:rsidRDefault="006055E2" w:rsidP="006055E2">
      <w:r w:rsidRPr="006055E2">
        <w:t>Pravo prijave na Natječaj nemaju:</w:t>
      </w:r>
    </w:p>
    <w:p w14:paraId="45B19C0E" w14:textId="77777777" w:rsidR="006055E2" w:rsidRPr="006055E2" w:rsidRDefault="006055E2" w:rsidP="006055E2"/>
    <w:p w14:paraId="49BCACB6" w14:textId="77777777" w:rsidR="006055E2" w:rsidRPr="006055E2" w:rsidRDefault="006055E2" w:rsidP="006055E2">
      <w:pPr>
        <w:numPr>
          <w:ilvl w:val="0"/>
          <w:numId w:val="2"/>
        </w:numPr>
      </w:pPr>
      <w:r w:rsidRPr="006055E2">
        <w:t xml:space="preserve">ustanove te druge fizičke i pravne koje su nenamjenski trošile prethodno dodijeljena sredstva iz javnih izvora (nemaju pravo prijave sljedeće dvije godine, računajući od godine u kojoj su provodile projekt); </w:t>
      </w:r>
    </w:p>
    <w:p w14:paraId="663AA3F9" w14:textId="77777777" w:rsidR="006055E2" w:rsidRPr="006055E2" w:rsidRDefault="006055E2" w:rsidP="006055E2">
      <w:pPr>
        <w:numPr>
          <w:ilvl w:val="0"/>
          <w:numId w:val="2"/>
        </w:numPr>
      </w:pPr>
      <w:r w:rsidRPr="006055E2">
        <w:lastRenderedPageBreak/>
        <w:t xml:space="preserve">ustanove te druge fizičke i pravne osobe koje su u stečaju; </w:t>
      </w:r>
    </w:p>
    <w:p w14:paraId="72B169D6" w14:textId="71D9084A" w:rsidR="006055E2" w:rsidRPr="006055E2" w:rsidRDefault="006055E2" w:rsidP="006055E2">
      <w:pPr>
        <w:numPr>
          <w:ilvl w:val="0"/>
          <w:numId w:val="2"/>
        </w:numPr>
      </w:pPr>
      <w:r w:rsidRPr="006055E2">
        <w:t>prijavitelji koji nisu podmirili dospjele  obveze vezane uz plaćanje doprinosa ili poreza ili dospjele obveze prema Općini Škabrnja.</w:t>
      </w:r>
    </w:p>
    <w:p w14:paraId="1B36238A" w14:textId="77777777" w:rsidR="006055E2" w:rsidRPr="006055E2" w:rsidRDefault="006055E2" w:rsidP="006055E2">
      <w:pPr>
        <w:numPr>
          <w:ilvl w:val="0"/>
          <w:numId w:val="2"/>
        </w:numPr>
      </w:pPr>
      <w:r w:rsidRPr="006055E2">
        <w:t xml:space="preserve">ustanove te druge fizičke i pravne osobe čiji je jedan od osnivača politička stranka. </w:t>
      </w:r>
    </w:p>
    <w:p w14:paraId="06FE3516" w14:textId="77777777" w:rsidR="006055E2" w:rsidRPr="006055E2" w:rsidRDefault="006055E2" w:rsidP="006055E2"/>
    <w:p w14:paraId="61473933" w14:textId="2E1FF6EB" w:rsidR="006055E2" w:rsidRPr="006055E2" w:rsidRDefault="006055E2" w:rsidP="006055E2">
      <w:r w:rsidRPr="006055E2">
        <w:t>Prijavitelj može podnijeti više prijava unutar prioritetnog područja.</w:t>
      </w:r>
    </w:p>
    <w:p w14:paraId="69ECDA46" w14:textId="1E990FDB" w:rsidR="006055E2" w:rsidRPr="006055E2" w:rsidRDefault="006055E2" w:rsidP="006055E2">
      <w:r w:rsidRPr="006055E2">
        <w:t>Prijavitelj može istovremeno biti partner u drugim prijavama.</w:t>
      </w:r>
    </w:p>
    <w:p w14:paraId="3E7E9DF3" w14:textId="40FD5641" w:rsidR="006055E2" w:rsidRPr="006055E2" w:rsidRDefault="006055E2" w:rsidP="006055E2">
      <w:r w:rsidRPr="006055E2">
        <w:t>Vremensko razdoblje za provedbu aktivnosti po ovom Natječaju je zaključno do 31.12.202</w:t>
      </w:r>
      <w:r>
        <w:t>6</w:t>
      </w:r>
      <w:r w:rsidRPr="006055E2">
        <w:t>. godine.</w:t>
      </w:r>
    </w:p>
    <w:p w14:paraId="1A7E4A0C" w14:textId="77777777" w:rsidR="006055E2" w:rsidRPr="006055E2" w:rsidRDefault="006055E2" w:rsidP="006055E2">
      <w:r w:rsidRPr="006055E2">
        <w:t>Prijavljene aktivnosti se moraju provoditi u Republici Hrvatskoj na području Općine Škabrnja.</w:t>
      </w:r>
    </w:p>
    <w:p w14:paraId="79EB6EDF" w14:textId="77777777" w:rsidR="006055E2" w:rsidRPr="006055E2" w:rsidRDefault="006055E2" w:rsidP="006055E2">
      <w:r w:rsidRPr="006055E2">
        <w:t>Pojedine aktivnosti (npr. studijska putovanja, partnerske aktivnosti, gostovanja i sl.) moguće je organizirati izvan područja Općine Škabrnja i Republike Hrvatske.</w:t>
      </w:r>
    </w:p>
    <w:p w14:paraId="580949E9" w14:textId="77777777" w:rsidR="006055E2" w:rsidRPr="006055E2" w:rsidRDefault="006055E2" w:rsidP="006055E2"/>
    <w:p w14:paraId="776554DF" w14:textId="77777777" w:rsidR="006055E2" w:rsidRPr="006055E2" w:rsidRDefault="006055E2" w:rsidP="006055E2">
      <w:pPr>
        <w:rPr>
          <w:b/>
        </w:rPr>
      </w:pPr>
      <w:r w:rsidRPr="006055E2">
        <w:rPr>
          <w:b/>
        </w:rPr>
        <w:t>PRIHVATLJIVI TROŠKOVI KOJI ĆE SE FINANCIRATI PUTEM NATJEČAJA</w:t>
      </w:r>
    </w:p>
    <w:p w14:paraId="0575D811" w14:textId="77777777" w:rsidR="006055E2" w:rsidRPr="006055E2" w:rsidRDefault="006055E2" w:rsidP="006055E2"/>
    <w:p w14:paraId="2319E996" w14:textId="7101F901" w:rsidR="006055E2" w:rsidRPr="006055E2" w:rsidRDefault="006055E2" w:rsidP="006055E2">
      <w:r w:rsidRPr="006055E2">
        <w:t>Sredstvima ovog Natječaja mogu se financirati samo stvarni i prihvatljivi troškovi, nastali provođenjem projekta u vremenskom razdoblju naznačenom u ovim Uputama. Prilikom procjene prijave, ocjenjivat će se potreba naznačenih troškova u odnosu na predviđene aktivnosti, kao i realnost visine navedenih troškova.</w:t>
      </w:r>
    </w:p>
    <w:p w14:paraId="3422E4CD" w14:textId="77777777" w:rsidR="006055E2" w:rsidRPr="006055E2" w:rsidRDefault="006055E2" w:rsidP="006055E2">
      <w:r w:rsidRPr="006055E2">
        <w:rPr>
          <w:b/>
        </w:rPr>
        <w:t>Prihvatljivi troškovi</w:t>
      </w:r>
      <w:r w:rsidRPr="006055E2">
        <w:t xml:space="preserve"> su troškovi koje je imao korisnik financiranja, a koji ispunjavaju sve slijedeće kriterije:</w:t>
      </w:r>
    </w:p>
    <w:p w14:paraId="39B066FD" w14:textId="77777777" w:rsidR="006055E2" w:rsidRPr="006055E2" w:rsidRDefault="006055E2" w:rsidP="006055E2">
      <w:pPr>
        <w:numPr>
          <w:ilvl w:val="0"/>
          <w:numId w:val="3"/>
        </w:numPr>
      </w:pPr>
      <w:r w:rsidRPr="006055E2">
        <w:t>koji su nastali tijekom tekuće godine, a odnose se na prijavljenu aktivnost za tekuću godinu;</w:t>
      </w:r>
    </w:p>
    <w:p w14:paraId="3F6BBB92" w14:textId="77777777" w:rsidR="006055E2" w:rsidRPr="006055E2" w:rsidRDefault="006055E2" w:rsidP="006055E2">
      <w:pPr>
        <w:numPr>
          <w:ilvl w:val="0"/>
          <w:numId w:val="3"/>
        </w:numPr>
      </w:pPr>
      <w:r w:rsidRPr="006055E2">
        <w:t>moraju biti navedeni u ukupnom predviđenom proračunu aktivnosti,</w:t>
      </w:r>
    </w:p>
    <w:p w14:paraId="2307AAB4" w14:textId="77777777" w:rsidR="006055E2" w:rsidRPr="006055E2" w:rsidRDefault="006055E2" w:rsidP="006055E2">
      <w:pPr>
        <w:numPr>
          <w:ilvl w:val="0"/>
          <w:numId w:val="3"/>
        </w:numPr>
      </w:pPr>
      <w:r w:rsidRPr="006055E2">
        <w:t>nužni su za provođenje aktivnosti koja je predmetom dodjele financijskih sredstava,</w:t>
      </w:r>
    </w:p>
    <w:p w14:paraId="782C8CFC" w14:textId="77777777" w:rsidR="006055E2" w:rsidRPr="006055E2" w:rsidRDefault="006055E2" w:rsidP="006055E2">
      <w:pPr>
        <w:numPr>
          <w:ilvl w:val="0"/>
          <w:numId w:val="3"/>
        </w:numPr>
      </w:pPr>
      <w:r w:rsidRPr="006055E2">
        <w:t xml:space="preserve">mogu biti identificirani i provjereni i koji su računovodstveno evidentirani kod korisnika financiranja prema važećim propisima o računovodstvu neprofitnih organizacija, </w:t>
      </w:r>
    </w:p>
    <w:p w14:paraId="60299854" w14:textId="77777777" w:rsidR="006055E2" w:rsidRPr="006055E2" w:rsidRDefault="006055E2" w:rsidP="006055E2">
      <w:pPr>
        <w:numPr>
          <w:ilvl w:val="0"/>
          <w:numId w:val="3"/>
        </w:numPr>
      </w:pPr>
      <w:r w:rsidRPr="006055E2">
        <w:t>trebaju biti umjereni, opravdani i usuglašeni sa zahtjevima racionalnog financijskog upravljanja, osobito u odnosu na štedljivost i učinkovitost.</w:t>
      </w:r>
    </w:p>
    <w:p w14:paraId="36C5C73A" w14:textId="77777777" w:rsidR="006055E2" w:rsidRPr="006055E2" w:rsidRDefault="006055E2" w:rsidP="006055E2">
      <w:r w:rsidRPr="006055E2">
        <w:t xml:space="preserve">Pod </w:t>
      </w:r>
      <w:r w:rsidRPr="006055E2">
        <w:rPr>
          <w:b/>
        </w:rPr>
        <w:t>prihvatljivim</w:t>
      </w:r>
      <w:r w:rsidRPr="006055E2">
        <w:t xml:space="preserve"> </w:t>
      </w:r>
      <w:r w:rsidRPr="006055E2">
        <w:rPr>
          <w:b/>
        </w:rPr>
        <w:t>izravnim troškovima</w:t>
      </w:r>
      <w:r w:rsidRPr="006055E2">
        <w:t xml:space="preserve"> podrazumijevaju se troškovi koji su neposredno povezani uz provedbu pojedinih aktivnosti predložene aktivnosti kao što su: </w:t>
      </w:r>
    </w:p>
    <w:p w14:paraId="5C78C772" w14:textId="77777777" w:rsidR="006055E2" w:rsidRPr="006055E2" w:rsidRDefault="006055E2" w:rsidP="006055E2">
      <w:pPr>
        <w:numPr>
          <w:ilvl w:val="0"/>
          <w:numId w:val="4"/>
        </w:numPr>
      </w:pPr>
      <w:r w:rsidRPr="006055E2">
        <w:t>izdaci za troškove plaća i naknada vanjskim suradnicima koji sudjeluju u provedbi aktivnosti,</w:t>
      </w:r>
    </w:p>
    <w:p w14:paraId="20885647" w14:textId="77777777" w:rsidR="006055E2" w:rsidRPr="006055E2" w:rsidRDefault="006055E2" w:rsidP="006055E2">
      <w:pPr>
        <w:numPr>
          <w:ilvl w:val="0"/>
          <w:numId w:val="4"/>
        </w:numPr>
      </w:pPr>
      <w:r w:rsidRPr="006055E2">
        <w:t>putni troškovi i troškovi dnevnica za vanjske suradnike koji sudjeluju u aktivnostima, pod uvjetom da su u skladu s pravilima o visini iznosa za takve naknade za korisnike koji se financiraju iz sredstava državnog proračuna;</w:t>
      </w:r>
    </w:p>
    <w:p w14:paraId="2962B0EB" w14:textId="77777777" w:rsidR="006055E2" w:rsidRPr="006055E2" w:rsidRDefault="006055E2" w:rsidP="006055E2">
      <w:pPr>
        <w:numPr>
          <w:ilvl w:val="0"/>
          <w:numId w:val="4"/>
        </w:numPr>
      </w:pPr>
      <w:r w:rsidRPr="006055E2">
        <w:lastRenderedPageBreak/>
        <w:t>troškovi kupnje ili iznajmljivanja opreme i materijala (novih ili rabljenih) namijenjenih isključivo za aktivnosti, te troškovi usluga pod uvjetom da su u skladu s tržišnim cijenama;</w:t>
      </w:r>
    </w:p>
    <w:p w14:paraId="4A29FA04" w14:textId="77777777" w:rsidR="006055E2" w:rsidRPr="006055E2" w:rsidRDefault="006055E2" w:rsidP="006055E2">
      <w:pPr>
        <w:numPr>
          <w:ilvl w:val="0"/>
          <w:numId w:val="4"/>
        </w:numPr>
      </w:pPr>
      <w:r w:rsidRPr="006055E2">
        <w:t>troškovi potrošne robe,</w:t>
      </w:r>
    </w:p>
    <w:p w14:paraId="476952B4" w14:textId="77777777" w:rsidR="006055E2" w:rsidRPr="006055E2" w:rsidRDefault="006055E2" w:rsidP="006055E2">
      <w:pPr>
        <w:numPr>
          <w:ilvl w:val="0"/>
          <w:numId w:val="4"/>
        </w:numPr>
      </w:pPr>
      <w:r w:rsidRPr="006055E2">
        <w:t xml:space="preserve">troškovi reprezentacije vezani uz organizaciju aktivnosti (navesti svrhu, učestalost i očekivani broj sudionika i sl. – hrana i piće- dio troškova), </w:t>
      </w:r>
    </w:p>
    <w:p w14:paraId="2E96A8C5" w14:textId="77777777" w:rsidR="006055E2" w:rsidRPr="006055E2" w:rsidRDefault="006055E2" w:rsidP="006055E2">
      <w:pPr>
        <w:numPr>
          <w:ilvl w:val="0"/>
          <w:numId w:val="4"/>
        </w:numPr>
      </w:pPr>
      <w:r w:rsidRPr="006055E2">
        <w:t>troškovi smještaja (samo u slučajevima višednevnih i međunarodnih natjecanja-dio troškova)</w:t>
      </w:r>
    </w:p>
    <w:p w14:paraId="64D55E30" w14:textId="77777777" w:rsidR="006055E2" w:rsidRPr="006055E2" w:rsidRDefault="006055E2" w:rsidP="006055E2">
      <w:pPr>
        <w:numPr>
          <w:ilvl w:val="0"/>
          <w:numId w:val="4"/>
        </w:numPr>
      </w:pPr>
      <w:r w:rsidRPr="006055E2">
        <w:t>troškovi koji izravno proistječu iz zahtjeva ugovora uključujući troškove financijskih usluga (informiranje, vrednovanje konkretno povezano s projektom, revizija, umnožavanje, osiguranje, itd.).</w:t>
      </w:r>
    </w:p>
    <w:p w14:paraId="688B425C" w14:textId="77777777" w:rsidR="006055E2" w:rsidRPr="006055E2" w:rsidRDefault="006055E2" w:rsidP="006055E2">
      <w:r w:rsidRPr="006055E2">
        <w:t xml:space="preserve">Pod prihvatljivim </w:t>
      </w:r>
      <w:r w:rsidRPr="006055E2">
        <w:rPr>
          <w:b/>
        </w:rPr>
        <w:t>neizravnim troškovima</w:t>
      </w:r>
      <w:r w:rsidRPr="006055E2">
        <w:t xml:space="preserve"> podrazumijevaju se troškovi koji nisu izravno povezani s provedbom aktivnosti, ali neizravno pridonose postizanju njegovih ciljeva pri čemu i ovi troškovi trebaju biti specificirani i obrazloženi. </w:t>
      </w:r>
    </w:p>
    <w:p w14:paraId="0C2EF7B2" w14:textId="77777777" w:rsidR="006055E2" w:rsidRPr="006055E2" w:rsidRDefault="006055E2" w:rsidP="006055E2">
      <w:pPr>
        <w:rPr>
          <w:b/>
        </w:rPr>
      </w:pPr>
    </w:p>
    <w:p w14:paraId="566AEACB" w14:textId="73BAA142" w:rsidR="006055E2" w:rsidRPr="006055E2" w:rsidRDefault="006055E2" w:rsidP="006055E2">
      <w:pPr>
        <w:rPr>
          <w:b/>
        </w:rPr>
      </w:pPr>
      <w:r w:rsidRPr="006055E2">
        <w:rPr>
          <w:b/>
        </w:rPr>
        <w:t xml:space="preserve"> NEPRIHVATLJIVI TROŠKOVI</w:t>
      </w:r>
    </w:p>
    <w:p w14:paraId="5EBE4E67" w14:textId="77777777" w:rsidR="006055E2" w:rsidRPr="006055E2" w:rsidRDefault="006055E2" w:rsidP="006055E2">
      <w:pPr>
        <w:rPr>
          <w:lang w:val="sl-SI"/>
        </w:rPr>
      </w:pPr>
      <w:r w:rsidRPr="006055E2">
        <w:rPr>
          <w:lang w:val="sl-SI"/>
        </w:rPr>
        <w:t>U neprihvatljive troškove spadaju:</w:t>
      </w:r>
    </w:p>
    <w:p w14:paraId="45D2B6DC" w14:textId="77777777" w:rsidR="006055E2" w:rsidRPr="006055E2" w:rsidRDefault="006055E2" w:rsidP="006055E2">
      <w:pPr>
        <w:numPr>
          <w:ilvl w:val="0"/>
          <w:numId w:val="5"/>
        </w:numPr>
      </w:pPr>
      <w:r w:rsidRPr="006055E2">
        <w:t>dugovi i stavke za pokrivanje gubitaka ili dugova;</w:t>
      </w:r>
    </w:p>
    <w:p w14:paraId="3FBDEFE9" w14:textId="77777777" w:rsidR="006055E2" w:rsidRPr="006055E2" w:rsidRDefault="006055E2" w:rsidP="006055E2">
      <w:pPr>
        <w:numPr>
          <w:ilvl w:val="0"/>
          <w:numId w:val="5"/>
        </w:numPr>
      </w:pPr>
      <w:r w:rsidRPr="006055E2">
        <w:t>dospjele kamate;</w:t>
      </w:r>
    </w:p>
    <w:p w14:paraId="74A99D40" w14:textId="77777777" w:rsidR="006055E2" w:rsidRPr="006055E2" w:rsidRDefault="006055E2" w:rsidP="006055E2">
      <w:pPr>
        <w:numPr>
          <w:ilvl w:val="0"/>
          <w:numId w:val="5"/>
        </w:numPr>
      </w:pPr>
      <w:r w:rsidRPr="006055E2">
        <w:t>stavke koje se već financiraju iz javnih izvora;</w:t>
      </w:r>
    </w:p>
    <w:p w14:paraId="2A0297C3" w14:textId="77777777" w:rsidR="006055E2" w:rsidRPr="006055E2" w:rsidRDefault="006055E2" w:rsidP="006055E2">
      <w:pPr>
        <w:numPr>
          <w:ilvl w:val="0"/>
          <w:numId w:val="5"/>
        </w:numPr>
      </w:pPr>
      <w:r w:rsidRPr="006055E2">
        <w:t>kupovina zemljišta ili građevina, osim kada je to nužno za izravno provođenje</w:t>
      </w:r>
      <w:r w:rsidRPr="006055E2">
        <w:br/>
        <w:t>projekta/programa, kada se vlasništvo mora prenijeti na udrugu i/ili partnere</w:t>
      </w:r>
      <w:r w:rsidRPr="006055E2">
        <w:br/>
        <w:t>najkasnije po završetku projekta/programa;</w:t>
      </w:r>
    </w:p>
    <w:p w14:paraId="4084E2E4" w14:textId="77777777" w:rsidR="006055E2" w:rsidRPr="006055E2" w:rsidRDefault="006055E2" w:rsidP="006055E2">
      <w:pPr>
        <w:numPr>
          <w:ilvl w:val="0"/>
          <w:numId w:val="5"/>
        </w:numPr>
      </w:pPr>
      <w:r w:rsidRPr="006055E2">
        <w:t>gubitci na tečajnim razlikama;</w:t>
      </w:r>
    </w:p>
    <w:p w14:paraId="45011081" w14:textId="77777777" w:rsidR="006055E2" w:rsidRPr="006055E2" w:rsidRDefault="006055E2" w:rsidP="006055E2">
      <w:pPr>
        <w:numPr>
          <w:ilvl w:val="0"/>
          <w:numId w:val="5"/>
        </w:numPr>
      </w:pPr>
      <w:r w:rsidRPr="006055E2">
        <w:t>zajmovi trećim stranama;</w:t>
      </w:r>
    </w:p>
    <w:p w14:paraId="54E3103C" w14:textId="77777777" w:rsidR="006055E2" w:rsidRPr="006055E2" w:rsidRDefault="006055E2" w:rsidP="006055E2">
      <w:pPr>
        <w:numPr>
          <w:ilvl w:val="0"/>
          <w:numId w:val="5"/>
        </w:numPr>
      </w:pPr>
      <w:r w:rsidRPr="006055E2">
        <w:t>troškovi reprezentacije, hrane i alkoholnih pića (osim u iznimnim slučajevima</w:t>
      </w:r>
      <w:r w:rsidRPr="006055E2">
        <w:br/>
        <w:t>kada se kroz pregovaranje s Jedinstvenim upravnim odjelom dio tih troškova može priznati kao prihvatljiv trošak);</w:t>
      </w:r>
    </w:p>
    <w:p w14:paraId="25F2B2CD" w14:textId="77777777" w:rsidR="006055E2" w:rsidRPr="006055E2" w:rsidRDefault="006055E2" w:rsidP="006055E2">
      <w:pPr>
        <w:numPr>
          <w:ilvl w:val="0"/>
          <w:numId w:val="5"/>
        </w:numPr>
      </w:pPr>
      <w:r w:rsidRPr="006055E2">
        <w:t>troškovi smještaja (osim u slučaju višednevnih i međunarodnih programa ili u</w:t>
      </w:r>
      <w:r w:rsidRPr="006055E2">
        <w:br/>
        <w:t>iznimnim slučajevima kada se kroz pregovaranje s Jedinstvenim upravnim odjelom dio tih troškova može priznati kao prihvatljiv trošak).</w:t>
      </w:r>
    </w:p>
    <w:p w14:paraId="6AC2369D" w14:textId="77777777" w:rsidR="006055E2" w:rsidRPr="006055E2" w:rsidRDefault="006055E2" w:rsidP="006055E2"/>
    <w:p w14:paraId="37B62490" w14:textId="77777777" w:rsidR="006055E2" w:rsidRPr="006055E2" w:rsidRDefault="006055E2" w:rsidP="006055E2">
      <w:pPr>
        <w:rPr>
          <w:b/>
        </w:rPr>
      </w:pPr>
      <w:r w:rsidRPr="006055E2">
        <w:rPr>
          <w:b/>
        </w:rPr>
        <w:t>KAKO SE PRIJAVITI</w:t>
      </w:r>
    </w:p>
    <w:p w14:paraId="61A587FF" w14:textId="77777777" w:rsidR="006055E2" w:rsidRPr="006055E2" w:rsidRDefault="006055E2" w:rsidP="006055E2">
      <w:pPr>
        <w:rPr>
          <w:b/>
        </w:rPr>
      </w:pPr>
    </w:p>
    <w:p w14:paraId="265F19C1" w14:textId="77777777" w:rsidR="006055E2" w:rsidRPr="006055E2" w:rsidRDefault="006055E2" w:rsidP="006055E2">
      <w:r w:rsidRPr="006055E2">
        <w:t>Svi prijavitelji moraju svoju aktivnost prijaviti na propisanim obrascima uz detaljan opis aktivnosti koju prijavljuju za dobivanje financijske potpore. Obrascima treba priložiti i ostalu traženu dokumentaciju.</w:t>
      </w:r>
    </w:p>
    <w:p w14:paraId="296BCBF8" w14:textId="08896AB8" w:rsidR="006055E2" w:rsidRPr="006055E2" w:rsidRDefault="006055E2" w:rsidP="006055E2">
      <w:r w:rsidRPr="006055E2">
        <w:lastRenderedPageBreak/>
        <w:t>Obavezna natječajna dokumentacija za potpis ugovora za prijavljenu aktivnosti je:</w:t>
      </w:r>
    </w:p>
    <w:p w14:paraId="277CAE2E" w14:textId="77777777" w:rsidR="006055E2" w:rsidRPr="006055E2" w:rsidRDefault="006055E2" w:rsidP="006055E2">
      <w:pPr>
        <w:numPr>
          <w:ilvl w:val="0"/>
          <w:numId w:val="6"/>
        </w:numPr>
      </w:pPr>
      <w:r w:rsidRPr="006055E2">
        <w:t>Obrazac opisa aktivnosti s potpisom ovlaštene osobe i pečatom prijavitelja</w:t>
      </w:r>
    </w:p>
    <w:p w14:paraId="7532E051" w14:textId="77777777" w:rsidR="006055E2" w:rsidRPr="006055E2" w:rsidRDefault="006055E2" w:rsidP="006055E2">
      <w:pPr>
        <w:numPr>
          <w:ilvl w:val="0"/>
          <w:numId w:val="6"/>
        </w:numPr>
      </w:pPr>
      <w:r w:rsidRPr="006055E2">
        <w:t>Obrazac proračuna aktivnosti s potpisom ovlaštene osobe i pečatom prijavitelja</w:t>
      </w:r>
    </w:p>
    <w:p w14:paraId="3BD479D0" w14:textId="77777777" w:rsidR="006055E2" w:rsidRPr="006055E2" w:rsidRDefault="006055E2" w:rsidP="006055E2">
      <w:pPr>
        <w:numPr>
          <w:ilvl w:val="0"/>
          <w:numId w:val="6"/>
        </w:numPr>
      </w:pPr>
      <w:r w:rsidRPr="006055E2">
        <w:t>Obrazac za ocjenu kvalitete/vrijednosti programa ili projekta</w:t>
      </w:r>
    </w:p>
    <w:p w14:paraId="6151FA1A" w14:textId="77777777" w:rsidR="006055E2" w:rsidRPr="006055E2" w:rsidRDefault="006055E2" w:rsidP="006055E2">
      <w:pPr>
        <w:numPr>
          <w:ilvl w:val="0"/>
          <w:numId w:val="6"/>
        </w:numPr>
      </w:pPr>
      <w:r w:rsidRPr="006055E2">
        <w:t>Obrazac izjave o nepostojanju dvostrukog financiranja</w:t>
      </w:r>
    </w:p>
    <w:p w14:paraId="20F4939C" w14:textId="77777777" w:rsidR="006055E2" w:rsidRPr="006055E2" w:rsidRDefault="006055E2" w:rsidP="006055E2">
      <w:pPr>
        <w:numPr>
          <w:ilvl w:val="0"/>
          <w:numId w:val="6"/>
        </w:numPr>
      </w:pPr>
      <w:r w:rsidRPr="006055E2">
        <w:t>Dokaz o registraciji pravne ili fizičke osobe ili drugi odgovarajući dokument (u preslici)</w:t>
      </w:r>
    </w:p>
    <w:p w14:paraId="61CF8B2E" w14:textId="77777777" w:rsidR="006055E2" w:rsidRPr="006055E2" w:rsidRDefault="006055E2" w:rsidP="006055E2">
      <w:pPr>
        <w:numPr>
          <w:ilvl w:val="0"/>
          <w:numId w:val="6"/>
        </w:numPr>
      </w:pPr>
      <w:r w:rsidRPr="006055E2">
        <w:t xml:space="preserve">Potvrda Porezne uprave o nepostojanju duga  ne starija od trideset (30) dana </w:t>
      </w:r>
    </w:p>
    <w:p w14:paraId="721B56CC" w14:textId="77777777" w:rsidR="006055E2" w:rsidRPr="006055E2" w:rsidRDefault="006055E2" w:rsidP="006055E2">
      <w:pPr>
        <w:numPr>
          <w:ilvl w:val="0"/>
          <w:numId w:val="6"/>
        </w:numPr>
      </w:pPr>
      <w:r w:rsidRPr="006055E2">
        <w:t xml:space="preserve">Potvrda Općine Škabrnja o nepostojanju duga ne starija od trideset (30) dana </w:t>
      </w:r>
    </w:p>
    <w:p w14:paraId="1DDDD050" w14:textId="77777777" w:rsidR="006055E2" w:rsidRPr="006055E2" w:rsidRDefault="006055E2" w:rsidP="006055E2">
      <w:pPr>
        <w:numPr>
          <w:ilvl w:val="0"/>
          <w:numId w:val="6"/>
        </w:numPr>
      </w:pPr>
      <w:r w:rsidRPr="006055E2">
        <w:t xml:space="preserve">Uvjerenje nadležnog suda, ne starije od šest (6) mjeseci, da se ne vodi kazneni postupak protiv osobe ovlaštene za zastupanje prijavitelja i voditelja </w:t>
      </w:r>
    </w:p>
    <w:p w14:paraId="077B0B90" w14:textId="77777777" w:rsidR="006055E2" w:rsidRPr="006055E2" w:rsidRDefault="006055E2" w:rsidP="006055E2">
      <w:pPr>
        <w:rPr>
          <w:b/>
        </w:rPr>
      </w:pPr>
    </w:p>
    <w:p w14:paraId="1677370E" w14:textId="77777777" w:rsidR="006055E2" w:rsidRPr="006055E2" w:rsidRDefault="006055E2" w:rsidP="006055E2">
      <w:pPr>
        <w:rPr>
          <w:b/>
        </w:rPr>
      </w:pPr>
      <w:r w:rsidRPr="006055E2">
        <w:rPr>
          <w:b/>
        </w:rPr>
        <w:t>SADRŽAJ OPISNOG OBRASCA</w:t>
      </w:r>
    </w:p>
    <w:p w14:paraId="7687E036" w14:textId="77777777" w:rsidR="006055E2" w:rsidRPr="006055E2" w:rsidRDefault="006055E2" w:rsidP="006055E2">
      <w:r w:rsidRPr="006055E2">
        <w:t>Opisni obrazac aktivnosti dio je obvezne dokumentacije. Sadrži podatke o prijavitelju, partnerima te sadržaju aktivnosti koji se predlaže za financiranje.</w:t>
      </w:r>
    </w:p>
    <w:p w14:paraId="55B1666F" w14:textId="77777777" w:rsidR="006055E2" w:rsidRPr="006055E2" w:rsidRDefault="006055E2" w:rsidP="006055E2">
      <w:r w:rsidRPr="006055E2">
        <w:t>Obrasci u kojima nedostaju podaci vezani uz sadržaj aktivnosti neće biti uzeti u razmatranje.</w:t>
      </w:r>
    </w:p>
    <w:p w14:paraId="11B3A30B" w14:textId="77777777" w:rsidR="006055E2" w:rsidRPr="006055E2" w:rsidRDefault="006055E2" w:rsidP="006055E2">
      <w:r w:rsidRPr="006055E2">
        <w:t xml:space="preserve">Obrazac je potrebno ispuniti na računalu. Rukom ispisani obrasci neće biti uzeti u razmatranje. </w:t>
      </w:r>
    </w:p>
    <w:p w14:paraId="338293FF" w14:textId="77777777" w:rsidR="006055E2" w:rsidRPr="006055E2" w:rsidRDefault="006055E2" w:rsidP="006055E2">
      <w:r w:rsidRPr="006055E2">
        <w:t xml:space="preserve">Ukoliko opisni obrazac sadrži gore navedene nedostatke, prijava će se smatrati nevažećom. </w:t>
      </w:r>
    </w:p>
    <w:p w14:paraId="304A8334" w14:textId="77777777" w:rsidR="006055E2" w:rsidRPr="006055E2" w:rsidRDefault="006055E2" w:rsidP="006055E2"/>
    <w:p w14:paraId="1235C1BE" w14:textId="77777777" w:rsidR="006055E2" w:rsidRPr="006055E2" w:rsidRDefault="006055E2" w:rsidP="006055E2">
      <w:pPr>
        <w:rPr>
          <w:b/>
        </w:rPr>
      </w:pPr>
      <w:r w:rsidRPr="006055E2">
        <w:rPr>
          <w:b/>
        </w:rPr>
        <w:t>SADRŽAJ OBRASCA PRORAČUNA</w:t>
      </w:r>
    </w:p>
    <w:p w14:paraId="33564F7F" w14:textId="77777777" w:rsidR="006055E2" w:rsidRPr="006055E2" w:rsidRDefault="006055E2" w:rsidP="006055E2">
      <w:r w:rsidRPr="006055E2">
        <w:t>Proračun je dio  obvezne dokumentacije. Ispunjava se na hrvatskom jeziku i sadrži podatke o svim izravnim i neizravnim troškovima aktivnosti, kao i o bespovratnim sredstvima koja se traže od davatelja.</w:t>
      </w:r>
    </w:p>
    <w:p w14:paraId="11347AD4" w14:textId="77777777" w:rsidR="006055E2" w:rsidRPr="006055E2" w:rsidRDefault="006055E2" w:rsidP="006055E2">
      <w:r w:rsidRPr="006055E2">
        <w:t>Prijava u kojima nedostaje Proračun neće biti uzeta u razmatranje.</w:t>
      </w:r>
    </w:p>
    <w:p w14:paraId="2558D9A1" w14:textId="77777777" w:rsidR="006055E2" w:rsidRPr="006055E2" w:rsidRDefault="006055E2" w:rsidP="006055E2">
      <w:r w:rsidRPr="006055E2">
        <w:t xml:space="preserve">Proračun ispisan rukom neće se uzeti u razmatranje. </w:t>
      </w:r>
    </w:p>
    <w:p w14:paraId="439C1DB8" w14:textId="77777777" w:rsidR="006055E2" w:rsidRPr="006055E2" w:rsidRDefault="006055E2" w:rsidP="006055E2"/>
    <w:p w14:paraId="572CE905" w14:textId="77777777" w:rsidR="006055E2" w:rsidRPr="006055E2" w:rsidRDefault="006055E2" w:rsidP="006055E2">
      <w:pPr>
        <w:rPr>
          <w:b/>
        </w:rPr>
      </w:pPr>
      <w:r w:rsidRPr="006055E2">
        <w:rPr>
          <w:b/>
        </w:rPr>
        <w:t>GDJE POSLATI PRIJAVU?</w:t>
      </w:r>
    </w:p>
    <w:p w14:paraId="70F44219" w14:textId="77777777" w:rsidR="006055E2" w:rsidRPr="006055E2" w:rsidRDefault="006055E2" w:rsidP="006055E2">
      <w:r w:rsidRPr="006055E2">
        <w:t>Obvezne obrasce i propisanu dokumentaciju potrebno je poslati u papirnatom obliku (jedan izvornik). Prijava obavezno sadržava obvezne obrasce vlastoručno potpisane od strane osobe ovlaštene za zastupanje, i ovjerene službenim pečatom prijavitelja.</w:t>
      </w:r>
    </w:p>
    <w:p w14:paraId="6598BEC1" w14:textId="77777777" w:rsidR="006055E2" w:rsidRPr="006055E2" w:rsidRDefault="006055E2" w:rsidP="006055E2"/>
    <w:p w14:paraId="2FDACDC0" w14:textId="77777777" w:rsidR="006055E2" w:rsidRPr="006055E2" w:rsidRDefault="006055E2" w:rsidP="006055E2">
      <w:r w:rsidRPr="006055E2">
        <w:t>Izvornik prijave se šalje preporučeno  poštom, putem dostavljača ili osobno. Na vanjskom dijelu omotnice potrebno je istaknuti:</w:t>
      </w:r>
    </w:p>
    <w:p w14:paraId="78141E35" w14:textId="77777777" w:rsidR="006055E2" w:rsidRDefault="006055E2" w:rsidP="006055E2"/>
    <w:p w14:paraId="1B4C0E5C" w14:textId="77777777" w:rsidR="006055E2" w:rsidRPr="006055E2" w:rsidRDefault="006055E2" w:rsidP="006055E2"/>
    <w:p w14:paraId="36D7C0D4" w14:textId="77777777" w:rsidR="006055E2" w:rsidRPr="006055E2" w:rsidRDefault="006055E2" w:rsidP="006055E2">
      <w:pPr>
        <w:jc w:val="center"/>
        <w:rPr>
          <w:b/>
          <w:bCs/>
        </w:rPr>
      </w:pPr>
      <w:r w:rsidRPr="006055E2">
        <w:rPr>
          <w:b/>
          <w:bCs/>
        </w:rPr>
        <w:lastRenderedPageBreak/>
        <w:t>OPĆINA ŠKABRNJA</w:t>
      </w:r>
    </w:p>
    <w:p w14:paraId="0E0D5C4F" w14:textId="77777777" w:rsidR="006055E2" w:rsidRPr="006055E2" w:rsidRDefault="006055E2" w:rsidP="006055E2">
      <w:pPr>
        <w:jc w:val="center"/>
        <w:rPr>
          <w:b/>
          <w:bCs/>
        </w:rPr>
      </w:pPr>
      <w:r w:rsidRPr="006055E2">
        <w:rPr>
          <w:b/>
          <w:bCs/>
        </w:rPr>
        <w:t>Trg dr. Franje Tuđmana 6,</w:t>
      </w:r>
    </w:p>
    <w:p w14:paraId="319B0DA1" w14:textId="77777777" w:rsidR="006055E2" w:rsidRPr="006055E2" w:rsidRDefault="006055E2" w:rsidP="006055E2">
      <w:pPr>
        <w:jc w:val="center"/>
        <w:rPr>
          <w:b/>
          <w:bCs/>
        </w:rPr>
      </w:pPr>
      <w:r w:rsidRPr="006055E2">
        <w:rPr>
          <w:b/>
          <w:bCs/>
        </w:rPr>
        <w:t>23223 ŠKABRNJA</w:t>
      </w:r>
    </w:p>
    <w:p w14:paraId="2466A58B" w14:textId="2AEAD59C" w:rsidR="006055E2" w:rsidRPr="006055E2" w:rsidRDefault="006055E2" w:rsidP="006055E2">
      <w:pPr>
        <w:jc w:val="center"/>
        <w:rPr>
          <w:b/>
          <w:bCs/>
        </w:rPr>
      </w:pPr>
      <w:r w:rsidRPr="006055E2">
        <w:rPr>
          <w:b/>
          <w:bCs/>
        </w:rPr>
        <w:t>„Javni natječaj za financiranje programa / projekata udruge javnih potreba u _______________ za 202</w:t>
      </w:r>
      <w:r>
        <w:rPr>
          <w:b/>
          <w:bCs/>
        </w:rPr>
        <w:t>6</w:t>
      </w:r>
      <w:r w:rsidRPr="006055E2">
        <w:rPr>
          <w:b/>
          <w:bCs/>
        </w:rPr>
        <w:t>. godinu - NE OTVARATI“</w:t>
      </w:r>
    </w:p>
    <w:p w14:paraId="10E986FD" w14:textId="77777777" w:rsidR="006055E2" w:rsidRPr="006055E2" w:rsidRDefault="006055E2" w:rsidP="006055E2">
      <w:pPr>
        <w:jc w:val="center"/>
        <w:rPr>
          <w:b/>
          <w:bCs/>
        </w:rPr>
      </w:pPr>
      <w:r w:rsidRPr="006055E2">
        <w:rPr>
          <w:b/>
          <w:bCs/>
        </w:rPr>
        <w:t>(navesti aktivnost)</w:t>
      </w:r>
    </w:p>
    <w:p w14:paraId="69EC41F1" w14:textId="77777777" w:rsidR="006055E2" w:rsidRPr="006055E2" w:rsidRDefault="006055E2" w:rsidP="006055E2">
      <w:pPr>
        <w:rPr>
          <w:b/>
        </w:rPr>
      </w:pPr>
    </w:p>
    <w:p w14:paraId="27AAB6EF" w14:textId="77777777" w:rsidR="006055E2" w:rsidRPr="006055E2" w:rsidRDefault="006055E2" w:rsidP="006055E2">
      <w:pPr>
        <w:rPr>
          <w:b/>
        </w:rPr>
      </w:pPr>
    </w:p>
    <w:p w14:paraId="5B38B661" w14:textId="77777777" w:rsidR="006055E2" w:rsidRPr="006055E2" w:rsidRDefault="006055E2" w:rsidP="006055E2">
      <w:pPr>
        <w:rPr>
          <w:b/>
        </w:rPr>
      </w:pPr>
      <w:r w:rsidRPr="006055E2">
        <w:rPr>
          <w:b/>
        </w:rPr>
        <w:t>ROK ZA SLANJE PRIJAVE</w:t>
      </w:r>
    </w:p>
    <w:p w14:paraId="29B992FD" w14:textId="4103A8CF" w:rsidR="006055E2" w:rsidRPr="006055E2" w:rsidRDefault="006055E2" w:rsidP="006055E2">
      <w:r w:rsidRPr="006055E2">
        <w:t xml:space="preserve">Rok za prijavu na Javni natječaj je </w:t>
      </w:r>
      <w:r>
        <w:t xml:space="preserve">do </w:t>
      </w:r>
      <w:r>
        <w:rPr>
          <w:bCs/>
        </w:rPr>
        <w:t>1</w:t>
      </w:r>
      <w:r w:rsidR="00521AC9">
        <w:rPr>
          <w:bCs/>
        </w:rPr>
        <w:t>8</w:t>
      </w:r>
      <w:r w:rsidRPr="006055E2">
        <w:rPr>
          <w:bCs/>
        </w:rPr>
        <w:t>. veljače 202</w:t>
      </w:r>
      <w:r>
        <w:rPr>
          <w:bCs/>
        </w:rPr>
        <w:t>6</w:t>
      </w:r>
      <w:r w:rsidRPr="006055E2">
        <w:rPr>
          <w:bCs/>
        </w:rPr>
        <w:t xml:space="preserve">. godine. </w:t>
      </w:r>
      <w:r w:rsidRPr="006055E2">
        <w:t>Prijava je dostavljena u roku ako je na prijamnom žigu razvidno da je zaprimljena u pošti do kraja datuma koji je naznačen kao rok za prijavu. U slučaju da je prijava dostavljena osobno u pisarnicu, prijavitelju će biti izdana potvrda o točnom vremenu prijema pošiljke.</w:t>
      </w:r>
    </w:p>
    <w:p w14:paraId="4F48AF07" w14:textId="77777777" w:rsidR="006055E2" w:rsidRPr="006055E2" w:rsidRDefault="006055E2" w:rsidP="006055E2">
      <w:r w:rsidRPr="006055E2">
        <w:t>Sve prijave poslane izvan roka neće biti uzete u razmatranje.</w:t>
      </w:r>
    </w:p>
    <w:p w14:paraId="326F8572" w14:textId="77777777" w:rsidR="006055E2" w:rsidRPr="006055E2" w:rsidRDefault="006055E2" w:rsidP="006055E2">
      <w:pPr>
        <w:rPr>
          <w:b/>
        </w:rPr>
      </w:pPr>
    </w:p>
    <w:p w14:paraId="7B5F4173" w14:textId="77777777" w:rsidR="006055E2" w:rsidRPr="006055E2" w:rsidRDefault="006055E2" w:rsidP="006055E2">
      <w:pPr>
        <w:rPr>
          <w:b/>
        </w:rPr>
      </w:pPr>
      <w:r w:rsidRPr="006055E2">
        <w:rPr>
          <w:b/>
        </w:rPr>
        <w:t>KOME SE OBRATITI UKOLIKO IMATE PITANJA?</w:t>
      </w:r>
    </w:p>
    <w:p w14:paraId="105ECD38" w14:textId="77777777" w:rsidR="006055E2" w:rsidRPr="006055E2" w:rsidRDefault="006055E2" w:rsidP="006055E2">
      <w:r w:rsidRPr="006055E2">
        <w:t xml:space="preserve">Sva pitanja vezana uz natječaj mogu se postaviti isključivo elektroničkim putem, slanjem upita na sljedeću adresu: </w:t>
      </w:r>
      <w:hyperlink r:id="rId7" w:history="1">
        <w:r w:rsidRPr="006055E2">
          <w:rPr>
            <w:rStyle w:val="Hiperveza"/>
          </w:rPr>
          <w:t>pisarnica@opcina-skabrnja.hr</w:t>
        </w:r>
      </w:hyperlink>
      <w:r w:rsidRPr="006055E2">
        <w:t xml:space="preserve"> i to najkasnije deset (10) dana prije isteka roka za prijavu na Javni natječaj.</w:t>
      </w:r>
    </w:p>
    <w:p w14:paraId="1FF39B50" w14:textId="77777777" w:rsidR="006055E2" w:rsidRPr="006055E2" w:rsidRDefault="006055E2" w:rsidP="006055E2">
      <w:r w:rsidRPr="006055E2">
        <w:t>Odgovori na pojedine upite u najkraćem mogućem roku poslat će se izravno na adrese onih koji su pitanja postavili.</w:t>
      </w:r>
    </w:p>
    <w:p w14:paraId="5F9A07DB" w14:textId="77777777" w:rsidR="006055E2" w:rsidRPr="006055E2" w:rsidRDefault="006055E2" w:rsidP="006055E2">
      <w:r w:rsidRPr="006055E2">
        <w:t>U svrhu osiguranja ravnopravnosti svih potencijalnih prijavitelja, Općina Škabrnja ne može davati prethodna mišljenja o prihvatljivosti prijavitelja, partnera, aktivnosti ili troškova navedenih u prijavi.</w:t>
      </w:r>
    </w:p>
    <w:p w14:paraId="332C3473" w14:textId="77777777" w:rsidR="006055E2" w:rsidRPr="006055E2" w:rsidRDefault="006055E2" w:rsidP="006055E2">
      <w:pPr>
        <w:rPr>
          <w:b/>
          <w:i/>
        </w:rPr>
      </w:pPr>
      <w:bookmarkStart w:id="1" w:name="_Toc419712061"/>
      <w:r w:rsidRPr="006055E2">
        <w:rPr>
          <w:b/>
        </w:rPr>
        <w:t>PROCJENA PRIJAVA I DONOŠENJE ODLUKE O DODJELI SREDSTAVA</w:t>
      </w:r>
      <w:bookmarkEnd w:id="1"/>
    </w:p>
    <w:p w14:paraId="41E4FC17" w14:textId="77777777" w:rsidR="006055E2" w:rsidRPr="006055E2" w:rsidRDefault="006055E2" w:rsidP="006055E2">
      <w:r w:rsidRPr="006055E2">
        <w:t xml:space="preserve"> Sve pristigle i zaprimljene prijave proći će kroz sljedeću proceduru:</w:t>
      </w:r>
    </w:p>
    <w:p w14:paraId="08A7CFCE" w14:textId="77777777" w:rsidR="006055E2" w:rsidRPr="006055E2" w:rsidRDefault="006055E2" w:rsidP="006055E2"/>
    <w:p w14:paraId="28DBD652" w14:textId="77777777" w:rsidR="006055E2" w:rsidRPr="006055E2" w:rsidRDefault="006055E2" w:rsidP="006055E2">
      <w:pPr>
        <w:rPr>
          <w:b/>
        </w:rPr>
      </w:pPr>
      <w:r w:rsidRPr="006055E2">
        <w:rPr>
          <w:b/>
        </w:rPr>
        <w:t>PREGLED PRIJAVA U ODNOSU NA PROPISANE UVJETE NATJEČAJA</w:t>
      </w:r>
    </w:p>
    <w:p w14:paraId="14B9E261" w14:textId="77777777" w:rsidR="006055E2" w:rsidRPr="006055E2" w:rsidRDefault="006055E2" w:rsidP="006055E2">
      <w:r w:rsidRPr="006055E2">
        <w:t>Općina Škabrnja ustrojava povjerenstvo za provjeru propisanih uvjeta Natječaja (dalje: povjerenstvo). Povjerenstvo mogu činiti službenici Općine Škabrnja ili vanjski suradnici koji su prošli izobrazbu o ciljevima natječaja te formalnim uvjetima koji moraju biti zadovoljeni.</w:t>
      </w:r>
    </w:p>
    <w:p w14:paraId="3A2E6DDE" w14:textId="77777777" w:rsidR="006055E2" w:rsidRPr="006055E2" w:rsidRDefault="006055E2" w:rsidP="006055E2">
      <w:r w:rsidRPr="006055E2">
        <w:t>Po isteku roka za podnošenje prijava na Natječaj, povjerenstvo za provjeru ispunjavanja formalnih  uvjeta Natječaja, kojeg imenuje Općina Škabrnja, obavlja provjeru ispunjavanja propisanih uvjeta poziva sukladno odredbama  Zakona i uvjetima navedenih u objavljenom Natječaju.</w:t>
      </w:r>
    </w:p>
    <w:p w14:paraId="2239B431" w14:textId="77777777" w:rsidR="006055E2" w:rsidRPr="006055E2" w:rsidRDefault="006055E2" w:rsidP="006055E2">
      <w:r w:rsidRPr="006055E2">
        <w:t xml:space="preserve">Članovi povjerenstva obvezni su pridržavati se pravila nepristranosti i povjerljivosti. </w:t>
      </w:r>
    </w:p>
    <w:p w14:paraId="1AC28DC6" w14:textId="77777777" w:rsidR="006055E2" w:rsidRPr="006055E2" w:rsidRDefault="006055E2" w:rsidP="006055E2"/>
    <w:p w14:paraId="1F90B01F" w14:textId="4FCFA69A" w:rsidR="006055E2" w:rsidRPr="006055E2" w:rsidRDefault="006055E2" w:rsidP="006055E2">
      <w:r w:rsidRPr="006055E2">
        <w:lastRenderedPageBreak/>
        <w:t>Povjerenstvo izrađuje izvješće s popisom prijavitelja koji su ispunili propisane uvjete Natječaja i pismenim putem obavještavaju prijavitelje koji nisu ispunili tražene uvjete Natječaja.</w:t>
      </w:r>
    </w:p>
    <w:p w14:paraId="0CC16284" w14:textId="77777777" w:rsidR="006055E2" w:rsidRPr="006055E2" w:rsidRDefault="006055E2" w:rsidP="006055E2">
      <w:r w:rsidRPr="006055E2">
        <w:t>Općina Škabrnja će prijaviteljima čije prijave imaju manje nedostatke koji ne utječu na sadržaj prijave bitan za ocjenjivanje prijave, tražiti naknadno dopunjavanje, odnosno ispravljanje prijave potrebnim podacima ili prilozima u roku od tri (3) dana od dana primljene obavijesti. Za prijavitelje koji na zahtjev Općine Škabrnja u dodatnom roku dostave tražene podatke ili priloge smatrat će se da su podnijeli potpunu prijavu.</w:t>
      </w:r>
    </w:p>
    <w:p w14:paraId="71ED1FD7" w14:textId="77777777" w:rsidR="006055E2" w:rsidRPr="006055E2" w:rsidRDefault="006055E2" w:rsidP="006055E2"/>
    <w:p w14:paraId="551A151E" w14:textId="6C375136" w:rsidR="006055E2" w:rsidRPr="006055E2" w:rsidRDefault="006055E2" w:rsidP="006055E2">
      <w:pPr>
        <w:rPr>
          <w:b/>
          <w:u w:val="single"/>
        </w:rPr>
      </w:pPr>
      <w:r w:rsidRPr="006055E2">
        <w:rPr>
          <w:b/>
          <w:u w:val="single"/>
        </w:rPr>
        <w:t>Elementi prijave koji se mogu naknadno ispraviti ili dopuniti</w:t>
      </w:r>
    </w:p>
    <w:p w14:paraId="64A902CD" w14:textId="77777777" w:rsidR="006055E2" w:rsidRPr="006055E2" w:rsidRDefault="006055E2" w:rsidP="006055E2">
      <w:r w:rsidRPr="006055E2">
        <w:t>- u opisnom obrascu nedostaju neki od podataka o organizaciji</w:t>
      </w:r>
    </w:p>
    <w:p w14:paraId="42DD69AF" w14:textId="77777777" w:rsidR="006055E2" w:rsidRPr="006055E2" w:rsidRDefault="006055E2" w:rsidP="006055E2">
      <w:r w:rsidRPr="006055E2">
        <w:t>- na nekom od predviđenih mjesta nedostaje potpis odgovorne osobe</w:t>
      </w:r>
    </w:p>
    <w:p w14:paraId="432C380A" w14:textId="77777777" w:rsidR="006055E2" w:rsidRPr="006055E2" w:rsidRDefault="006055E2" w:rsidP="006055E2">
      <w:pPr>
        <w:rPr>
          <w:b/>
          <w:u w:val="single"/>
        </w:rPr>
      </w:pPr>
    </w:p>
    <w:p w14:paraId="3AE908A6" w14:textId="21337AB5" w:rsidR="006055E2" w:rsidRPr="006055E2" w:rsidRDefault="006055E2" w:rsidP="006055E2">
      <w:r w:rsidRPr="006055E2">
        <w:t>Svi ostale nedostatke prijave nije moguće naknadno ispravljati, odnosno nadopunjavati.</w:t>
      </w:r>
    </w:p>
    <w:p w14:paraId="18FD94A9" w14:textId="77777777" w:rsidR="006055E2" w:rsidRPr="006055E2" w:rsidRDefault="006055E2" w:rsidP="006055E2">
      <w:r w:rsidRPr="006055E2">
        <w:t>Svi prijavitelji čije prijave budu odbijene iz razloga ne ispunjavanja propisanih uvjeta, o toj činjenici biti će obaviještene u roku od najviše osam (8) dana od dana donošenja odluke, nakon čega imaju narednih osam (8) dana od dana prijema obavijesti, podnijeti prigovor općinskom načelniku Općine Škabrnja koji će u roku od tri (3) dana od primitka prigovora odlučiti o istome.</w:t>
      </w:r>
    </w:p>
    <w:p w14:paraId="533CCE64" w14:textId="77777777" w:rsidR="006055E2" w:rsidRPr="006055E2" w:rsidRDefault="006055E2" w:rsidP="006055E2"/>
    <w:p w14:paraId="5EC6B89B" w14:textId="77777777" w:rsidR="006055E2" w:rsidRPr="006055E2" w:rsidRDefault="006055E2" w:rsidP="006055E2">
      <w:pPr>
        <w:rPr>
          <w:b/>
        </w:rPr>
      </w:pPr>
      <w:r w:rsidRPr="006055E2">
        <w:rPr>
          <w:b/>
        </w:rPr>
        <w:t xml:space="preserve">PROCJENA PRIJAVA KOJE SU ZADOVOLJILE PROPISANE UVJETE NATJEČAJA </w:t>
      </w:r>
    </w:p>
    <w:p w14:paraId="08A4E9D4" w14:textId="77777777" w:rsidR="006055E2" w:rsidRPr="006055E2" w:rsidRDefault="006055E2" w:rsidP="006055E2">
      <w:r w:rsidRPr="006055E2">
        <w:t>Općina Škabrnja ustrojava Povjerenstvo za procjenu prijava (dalje: Povjerenstvo) kojega mogu sačinjavati predstavnici Općine Škabrnja, stručnih institucija, nezavisni stručnjaci i predstavnici organizacija civilnog društva. Svaka pristigla i zaprimljena prijava ocjenjuje se temeljem obrasca za procjenu.</w:t>
      </w:r>
    </w:p>
    <w:p w14:paraId="39AB237D" w14:textId="77777777" w:rsidR="006055E2" w:rsidRPr="006055E2" w:rsidRDefault="006055E2" w:rsidP="006055E2"/>
    <w:p w14:paraId="757D3219" w14:textId="77777777" w:rsidR="006055E2" w:rsidRPr="006055E2" w:rsidRDefault="006055E2" w:rsidP="006055E2">
      <w:r w:rsidRPr="006055E2">
        <w:t>Temeljem provedene procjene prijava koje su zadovoljile propisane uvjete Natječaja, Povjerenstvo će sastaviti privremenu listu odabranih prijava,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prijava za dodjelu sredstava.</w:t>
      </w:r>
    </w:p>
    <w:p w14:paraId="5EF7D20E" w14:textId="77777777" w:rsidR="006055E2" w:rsidRPr="006055E2" w:rsidRDefault="006055E2" w:rsidP="006055E2"/>
    <w:p w14:paraId="64424F5B" w14:textId="77777777" w:rsidR="006055E2" w:rsidRPr="006055E2" w:rsidRDefault="006055E2" w:rsidP="006055E2">
      <w:r w:rsidRPr="006055E2">
        <w:t>Općina Škabrnja će, u roku od osam (8) dana od donošenja odluke o dodjeli financijskih sredstava obavijestiti prijavitelje čije prijave nisu prihvaćene za financiranje o razlozima ne financiranja njihova prijava uz navođenje ostvarenog broja bodova po pojedinim kategorijama ocjenjivanja i obrazloženja iz opisnog dijela ocjene ocjenjivane aktivnosti.</w:t>
      </w:r>
    </w:p>
    <w:p w14:paraId="5EEB41F4" w14:textId="77777777" w:rsidR="006055E2" w:rsidRPr="006055E2" w:rsidRDefault="006055E2" w:rsidP="006055E2"/>
    <w:p w14:paraId="024E1D10" w14:textId="77777777" w:rsidR="006055E2" w:rsidRPr="006055E2" w:rsidRDefault="006055E2" w:rsidP="006055E2">
      <w:r w:rsidRPr="006055E2">
        <w:t xml:space="preserve">Općina Škabrnja će podnositeljima prijava na Javni natječaj koji su nezadovoljni odlukom o dodjeli financijskih sredstava omogućiti pravo na prigovor u roku od osam (8) dana od dana primitka obavijesti o razlozima ne financiranja prijavljenih aktivnosti. Prigovor se podnosi Općinskom načelniku Općine Škabrnja u pisanoj formi, a ne može se podnositi na visinu odobrenih sredstava već se može </w:t>
      </w:r>
      <w:r w:rsidRPr="006055E2">
        <w:lastRenderedPageBreak/>
        <w:t>podnijeti isključivo na natječajni postupak te eventualno bodovanje nekog kriterija s 0 bodova, ukoliko prijavitelj smatra da je u prijavi dostavio dovoljno argumenata za drugačije bodovanje. Odluka po prigovoru bit će donesena u roku osam dana od dana primitka prigovora.</w:t>
      </w:r>
    </w:p>
    <w:p w14:paraId="09BDA61D" w14:textId="77777777" w:rsidR="006055E2" w:rsidRPr="006055E2" w:rsidRDefault="006055E2" w:rsidP="006055E2"/>
    <w:p w14:paraId="4B9A5BF6" w14:textId="77777777" w:rsidR="006055E2" w:rsidRPr="006055E2" w:rsidRDefault="006055E2" w:rsidP="006055E2">
      <w:pPr>
        <w:rPr>
          <w:b/>
        </w:rPr>
      </w:pPr>
      <w:r w:rsidRPr="006055E2">
        <w:rPr>
          <w:b/>
        </w:rPr>
        <w:t xml:space="preserve">DOSTAVA DODATNE DOKUMENTACIJE I UGOVARANJE </w:t>
      </w:r>
    </w:p>
    <w:p w14:paraId="7BC6CA64" w14:textId="77777777" w:rsidR="006055E2" w:rsidRPr="006055E2" w:rsidRDefault="006055E2" w:rsidP="006055E2">
      <w:bookmarkStart w:id="2" w:name="_Toc40507654"/>
      <w:r w:rsidRPr="006055E2">
        <w:t xml:space="preserve">Kako bi se izbjegli dodatni nepotrebni troškovi prilikom prijave na natječaj, Općina Škabrnja tražit će dodatnu dokumentaciju isključivo od onih prijavitelja koji su, temeljem postupka procjene prijava, ušli na Privremenu listu odabranih aktivnosti za dodjelu sredstava. </w:t>
      </w:r>
    </w:p>
    <w:p w14:paraId="144F4DAD" w14:textId="77777777" w:rsidR="006055E2" w:rsidRPr="006055E2" w:rsidRDefault="006055E2" w:rsidP="006055E2"/>
    <w:p w14:paraId="41639654" w14:textId="3CDEA7CD" w:rsidR="006055E2" w:rsidRPr="006055E2" w:rsidRDefault="006055E2" w:rsidP="006055E2">
      <w:r w:rsidRPr="006055E2">
        <w:t xml:space="preserve">Prije konačnog potpisivanja ugovora s korisnikom sredstava, a temeljem procjene Povjerenstva, Općina Škabrnja može tražiti reviziju proračuna kako bi procijenjeni troškovi odgovarali realnim troškovima u odnosu na predložene aktivnosti. </w:t>
      </w:r>
    </w:p>
    <w:p w14:paraId="248ADC00" w14:textId="77777777" w:rsidR="006055E2" w:rsidRPr="006055E2" w:rsidRDefault="006055E2" w:rsidP="006055E2"/>
    <w:p w14:paraId="7E26AA69" w14:textId="77777777" w:rsidR="006055E2" w:rsidRPr="006055E2" w:rsidRDefault="006055E2" w:rsidP="006055E2">
      <w:r w:rsidRPr="006055E2">
        <w:t>Dokumenti i potvrde koji će se dodatno tražiti od prijavitelja prije potpisivanja Ugovora o dodjeli financijskih sredstava za provedbu aktivnosti su:</w:t>
      </w:r>
    </w:p>
    <w:p w14:paraId="2C648A1D" w14:textId="77777777" w:rsidR="006055E2" w:rsidRPr="006055E2" w:rsidRDefault="006055E2" w:rsidP="006055E2">
      <w:pPr>
        <w:numPr>
          <w:ilvl w:val="0"/>
          <w:numId w:val="7"/>
        </w:numPr>
      </w:pPr>
      <w:r w:rsidRPr="006055E2">
        <w:t>Obrazac izjave o nepostojanju dvostrukog financiranja (dostavlja se prije potpisivanja ugovora)</w:t>
      </w:r>
    </w:p>
    <w:p w14:paraId="281339B4" w14:textId="77777777" w:rsidR="006055E2" w:rsidRPr="006055E2" w:rsidRDefault="006055E2" w:rsidP="006055E2">
      <w:pPr>
        <w:numPr>
          <w:ilvl w:val="0"/>
          <w:numId w:val="7"/>
        </w:numPr>
      </w:pPr>
      <w:r w:rsidRPr="006055E2">
        <w:t>Potvrda Porezne uprave o nepostojanju duga  ne starija od trideset (30) dana od dana potpisivanja Ugovora (dostavlja se prije potpisivanja ugovora)</w:t>
      </w:r>
    </w:p>
    <w:p w14:paraId="04996697" w14:textId="77777777" w:rsidR="006055E2" w:rsidRPr="006055E2" w:rsidRDefault="006055E2" w:rsidP="006055E2">
      <w:pPr>
        <w:numPr>
          <w:ilvl w:val="0"/>
          <w:numId w:val="7"/>
        </w:numPr>
      </w:pPr>
      <w:r w:rsidRPr="006055E2">
        <w:t>Potvrda Općine Škabrnja o nepostojanju duga ne starija od trideset (30) dana od dana potpisivanja Ugovora  (dostavlja se prije potpisivanja ugovora)</w:t>
      </w:r>
    </w:p>
    <w:p w14:paraId="0C016B2D" w14:textId="77777777" w:rsidR="006055E2" w:rsidRPr="006055E2" w:rsidRDefault="006055E2" w:rsidP="006055E2">
      <w:pPr>
        <w:numPr>
          <w:ilvl w:val="0"/>
          <w:numId w:val="7"/>
        </w:numPr>
      </w:pPr>
      <w:r w:rsidRPr="006055E2">
        <w:t>Uvjerenje nadležnog suda, ne starije od šest (6) mjeseci od dana potpisivanja Ugovora, da se ne vodi kazneni postupak protiv osobe ovlaštene za zastupanje prijavitelja i voditelja programa/projekta (dostavlja se prije potpisivanja ugovora)</w:t>
      </w:r>
    </w:p>
    <w:p w14:paraId="236351B6" w14:textId="77777777" w:rsidR="006055E2" w:rsidRPr="006055E2" w:rsidRDefault="006055E2" w:rsidP="006055E2"/>
    <w:p w14:paraId="77490EA1" w14:textId="4EF72F6B" w:rsidR="006055E2" w:rsidRPr="006055E2" w:rsidRDefault="006055E2" w:rsidP="006055E2">
      <w:r w:rsidRPr="006055E2">
        <w:t xml:space="preserve">Provjeru dodatne dokumentacije vrši Povjerenstvo. </w:t>
      </w:r>
    </w:p>
    <w:p w14:paraId="059444C7" w14:textId="7BE30884" w:rsidR="006055E2" w:rsidRPr="006055E2" w:rsidRDefault="006055E2" w:rsidP="006055E2">
      <w:r w:rsidRPr="006055E2">
        <w:t>Ukoliko prijavitelj ne dostavi traženu dodatnu dokumentaciju u  roku od deset (10) dana, njegova prijava će se odbaciti kao nevažeća.</w:t>
      </w:r>
    </w:p>
    <w:p w14:paraId="5B404006" w14:textId="4FCA9854" w:rsidR="006055E2" w:rsidRPr="006055E2" w:rsidRDefault="006055E2" w:rsidP="006055E2">
      <w:r w:rsidRPr="006055E2">
        <w:t>Ukoliko se provjerom dodatne dokumentacije ustanovi da neki od prijavitelja ne ispunjava tražene uvjete natječaja, njegova prijava neće se razmatrati za postupak ugovaranja.</w:t>
      </w:r>
    </w:p>
    <w:p w14:paraId="50AE556D" w14:textId="2A42A968" w:rsidR="006055E2" w:rsidRPr="006055E2" w:rsidRDefault="006055E2" w:rsidP="006055E2">
      <w:r w:rsidRPr="006055E2">
        <w:t xml:space="preserve">Rezervna lista odabranih aktivnosti za dodjelu sredstava aktivirat će se prema redoslijedu ostvarenih bodova prilikom procjene ukoliko, nakon provjere dodatne dokumentacije i procesa revizije proračunskih obrazaca, ostane dovoljno sredstava za ugovaranje dodatnih aktivnosti. </w:t>
      </w:r>
    </w:p>
    <w:p w14:paraId="4B100413" w14:textId="77777777" w:rsidR="006055E2" w:rsidRPr="006055E2" w:rsidRDefault="006055E2" w:rsidP="006055E2">
      <w:r w:rsidRPr="006055E2">
        <w:t>Nakon provjere dostavljene dokumentacije, Povjerenstvo predlaže konačnu listu odabranih aktivnosti za dodjelu sredstava</w:t>
      </w:r>
      <w:bookmarkEnd w:id="2"/>
      <w:r w:rsidRPr="006055E2">
        <w:t>.</w:t>
      </w:r>
    </w:p>
    <w:p w14:paraId="40791FB3" w14:textId="77777777" w:rsidR="006055E2" w:rsidRPr="006055E2" w:rsidRDefault="006055E2" w:rsidP="006055E2"/>
    <w:p w14:paraId="01C1E4DB" w14:textId="77777777" w:rsidR="006055E2" w:rsidRPr="006055E2" w:rsidRDefault="006055E2" w:rsidP="006055E2">
      <w:r w:rsidRPr="006055E2">
        <w:lastRenderedPageBreak/>
        <w:t>Sa svim prijaviteljima  kojima su odobrena financijska sredstva Općina Škabrnja će potpisati ugovor o financiranju aktivnosti najkasnije trideset (30) dana od dana donošenja odluke o financiranju.</w:t>
      </w:r>
    </w:p>
    <w:p w14:paraId="06755C56" w14:textId="77777777" w:rsidR="006055E2" w:rsidRPr="006055E2" w:rsidRDefault="006055E2" w:rsidP="006055E2">
      <w:pPr>
        <w:rPr>
          <w:b/>
          <w:bCs/>
        </w:rPr>
      </w:pPr>
      <w:bookmarkStart w:id="3" w:name="_Toc419712062"/>
      <w:r w:rsidRPr="006055E2">
        <w:rPr>
          <w:b/>
          <w:bCs/>
        </w:rPr>
        <w:t>OBAVIJEST O DONESENOJ ODLUCI O DODJELI FINANCIJSKIH SREDSTAVA</w:t>
      </w:r>
      <w:bookmarkEnd w:id="3"/>
    </w:p>
    <w:p w14:paraId="389B8C15" w14:textId="2B8BCB2B" w:rsidR="006055E2" w:rsidRDefault="006055E2" w:rsidP="006055E2">
      <w:r w:rsidRPr="006055E2">
        <w:t>Svi prijavitelji, čije su prijave ušle u postupak procjene, biti će obaviješteni o donesenoj Odluci o dodjeli financijskih sredstava prijavljenim aktivnostima u sklopu Natječaja. U slučaju da prijavitelj nije ostvario dovoljan broj bodova, obavijest mora sadržavati razloge za dodjelu manje ocjene od strane Povjerenstva.</w:t>
      </w:r>
      <w:bookmarkStart w:id="4" w:name="_Toc419712064"/>
    </w:p>
    <w:p w14:paraId="25074F07" w14:textId="77777777" w:rsidR="006055E2" w:rsidRPr="006055E2" w:rsidRDefault="006055E2" w:rsidP="006055E2"/>
    <w:p w14:paraId="5BAF9E47" w14:textId="42D41E2F" w:rsidR="006055E2" w:rsidRPr="006055E2" w:rsidRDefault="006055E2" w:rsidP="006055E2">
      <w:pPr>
        <w:rPr>
          <w:b/>
        </w:rPr>
      </w:pPr>
      <w:r w:rsidRPr="006055E2">
        <w:rPr>
          <w:b/>
        </w:rPr>
        <w:t>POPIS NATJEČAJNE DOKUMENTACIJE</w:t>
      </w:r>
      <w:bookmarkStart w:id="5" w:name="_Toc40507657"/>
      <w:bookmarkEnd w:id="4"/>
    </w:p>
    <w:p w14:paraId="7B57FDC7" w14:textId="77777777" w:rsidR="006055E2" w:rsidRPr="006055E2" w:rsidRDefault="006055E2" w:rsidP="006055E2">
      <w:pPr>
        <w:rPr>
          <w:b/>
        </w:rPr>
      </w:pPr>
      <w:r w:rsidRPr="006055E2">
        <w:tab/>
      </w:r>
      <w:r w:rsidRPr="006055E2">
        <w:rPr>
          <w:b/>
        </w:rPr>
        <w:t xml:space="preserve">OBRASCI </w:t>
      </w:r>
      <w:r w:rsidRPr="006055E2">
        <w:t>:</w:t>
      </w:r>
    </w:p>
    <w:bookmarkEnd w:id="5"/>
    <w:p w14:paraId="79AFC263" w14:textId="77777777" w:rsidR="006055E2" w:rsidRPr="006055E2" w:rsidRDefault="006055E2" w:rsidP="006055E2">
      <w:pPr>
        <w:numPr>
          <w:ilvl w:val="0"/>
          <w:numId w:val="8"/>
        </w:numPr>
      </w:pPr>
      <w:r w:rsidRPr="006055E2">
        <w:t xml:space="preserve">Opisni obrazac </w:t>
      </w:r>
    </w:p>
    <w:p w14:paraId="66C13CFC" w14:textId="77777777" w:rsidR="006055E2" w:rsidRPr="006055E2" w:rsidRDefault="006055E2" w:rsidP="006055E2">
      <w:pPr>
        <w:numPr>
          <w:ilvl w:val="0"/>
          <w:numId w:val="8"/>
        </w:numPr>
      </w:pPr>
      <w:r w:rsidRPr="006055E2">
        <w:t xml:space="preserve">Obrazac proračuna </w:t>
      </w:r>
    </w:p>
    <w:p w14:paraId="1E4D747A" w14:textId="77777777" w:rsidR="006055E2" w:rsidRPr="006055E2" w:rsidRDefault="006055E2" w:rsidP="006055E2">
      <w:pPr>
        <w:numPr>
          <w:ilvl w:val="0"/>
          <w:numId w:val="8"/>
        </w:numPr>
      </w:pPr>
      <w:r w:rsidRPr="006055E2">
        <w:t>Obrazac izjave o nepostojanju dvostrukog financiranja</w:t>
      </w:r>
    </w:p>
    <w:p w14:paraId="1C7A3980" w14:textId="77777777" w:rsidR="006055E2" w:rsidRPr="006055E2" w:rsidRDefault="006055E2" w:rsidP="006055E2"/>
    <w:p w14:paraId="17FC9A6D" w14:textId="77777777" w:rsidR="006055E2" w:rsidRPr="006055E2" w:rsidRDefault="006055E2" w:rsidP="006055E2"/>
    <w:p w14:paraId="50BD008B" w14:textId="084BCA0D" w:rsidR="006055E2" w:rsidRPr="006055E2" w:rsidRDefault="006055E2" w:rsidP="006055E2">
      <w:r w:rsidRPr="006055E2">
        <w:t>KLASA: 402-02/2</w:t>
      </w:r>
      <w:r>
        <w:t>6</w:t>
      </w:r>
      <w:r w:rsidRPr="006055E2">
        <w:t>-01/01</w:t>
      </w:r>
    </w:p>
    <w:p w14:paraId="7DCAB021" w14:textId="49C55D2A" w:rsidR="006055E2" w:rsidRPr="006055E2" w:rsidRDefault="006055E2" w:rsidP="006055E2">
      <w:r w:rsidRPr="006055E2">
        <w:t>URBROJ: 2198-5-02-2</w:t>
      </w:r>
      <w:r>
        <w:t>6</w:t>
      </w:r>
      <w:r w:rsidRPr="006055E2">
        <w:t>-2</w:t>
      </w:r>
    </w:p>
    <w:p w14:paraId="63D3E7CF" w14:textId="166C2060" w:rsidR="006055E2" w:rsidRPr="006055E2" w:rsidRDefault="006055E2" w:rsidP="006055E2">
      <w:r w:rsidRPr="006055E2">
        <w:t xml:space="preserve">Škabrnja, </w:t>
      </w:r>
      <w:r>
        <w:t>1</w:t>
      </w:r>
      <w:r w:rsidR="00521AC9">
        <w:t>9</w:t>
      </w:r>
      <w:r>
        <w:t>.</w:t>
      </w:r>
      <w:r w:rsidRPr="006055E2">
        <w:t xml:space="preserve"> siječnja 202</w:t>
      </w:r>
      <w:r>
        <w:t>6</w:t>
      </w:r>
      <w:r w:rsidRPr="006055E2">
        <w:t>. godine</w:t>
      </w:r>
    </w:p>
    <w:p w14:paraId="5370D9EC" w14:textId="77777777" w:rsidR="006055E2" w:rsidRPr="006055E2" w:rsidRDefault="006055E2" w:rsidP="006055E2"/>
    <w:p w14:paraId="2B6517E4" w14:textId="77777777" w:rsidR="006055E2" w:rsidRPr="006055E2" w:rsidRDefault="006055E2" w:rsidP="006055E2">
      <w:r w:rsidRPr="006055E2">
        <w:t xml:space="preserve"> </w:t>
      </w:r>
    </w:p>
    <w:p w14:paraId="4EA968C8" w14:textId="57572F7D" w:rsidR="006055E2" w:rsidRPr="006055E2" w:rsidRDefault="006055E2" w:rsidP="006055E2">
      <w:r w:rsidRPr="006055E2">
        <w:t xml:space="preserve">                                                                                                                        Općinski načelnik</w:t>
      </w:r>
    </w:p>
    <w:p w14:paraId="5425A117" w14:textId="2339298A" w:rsidR="006055E2" w:rsidRPr="006055E2" w:rsidRDefault="006055E2" w:rsidP="006055E2">
      <w:r>
        <w:t xml:space="preserve">                                                                                                                               </w:t>
      </w:r>
      <w:r w:rsidRPr="006055E2">
        <w:t>Ivan Škara</w:t>
      </w:r>
    </w:p>
    <w:p w14:paraId="42A1C06E" w14:textId="77777777" w:rsidR="006055E2" w:rsidRPr="006055E2" w:rsidRDefault="006055E2" w:rsidP="006055E2"/>
    <w:p w14:paraId="526003F7" w14:textId="77777777" w:rsidR="006055E2" w:rsidRPr="006055E2" w:rsidRDefault="006055E2" w:rsidP="006055E2"/>
    <w:p w14:paraId="19142087" w14:textId="77777777" w:rsidR="0048036D" w:rsidRDefault="0048036D"/>
    <w:sectPr w:rsidR="004803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C5B"/>
    <w:multiLevelType w:val="hybridMultilevel"/>
    <w:tmpl w:val="3286B7EA"/>
    <w:lvl w:ilvl="0" w:tplc="041A000F">
      <w:start w:val="1"/>
      <w:numFmt w:val="decimal"/>
      <w:lvlText w:val="%1."/>
      <w:lvlJc w:val="left"/>
      <w:pPr>
        <w:ind w:left="765" w:hanging="360"/>
      </w:pPr>
    </w:lvl>
    <w:lvl w:ilvl="1" w:tplc="041A0019">
      <w:start w:val="1"/>
      <w:numFmt w:val="lowerLetter"/>
      <w:lvlText w:val="%2."/>
      <w:lvlJc w:val="left"/>
      <w:pPr>
        <w:ind w:left="1485" w:hanging="360"/>
      </w:pPr>
    </w:lvl>
    <w:lvl w:ilvl="2" w:tplc="041A001B">
      <w:start w:val="1"/>
      <w:numFmt w:val="lowerRoman"/>
      <w:lvlText w:val="%3."/>
      <w:lvlJc w:val="right"/>
      <w:pPr>
        <w:ind w:left="2205" w:hanging="180"/>
      </w:pPr>
    </w:lvl>
    <w:lvl w:ilvl="3" w:tplc="041A000F">
      <w:start w:val="1"/>
      <w:numFmt w:val="decimal"/>
      <w:lvlText w:val="%4."/>
      <w:lvlJc w:val="left"/>
      <w:pPr>
        <w:ind w:left="2925" w:hanging="360"/>
      </w:pPr>
    </w:lvl>
    <w:lvl w:ilvl="4" w:tplc="041A0019">
      <w:start w:val="1"/>
      <w:numFmt w:val="lowerLetter"/>
      <w:lvlText w:val="%5."/>
      <w:lvlJc w:val="left"/>
      <w:pPr>
        <w:ind w:left="3645" w:hanging="360"/>
      </w:pPr>
    </w:lvl>
    <w:lvl w:ilvl="5" w:tplc="041A001B">
      <w:start w:val="1"/>
      <w:numFmt w:val="lowerRoman"/>
      <w:lvlText w:val="%6."/>
      <w:lvlJc w:val="right"/>
      <w:pPr>
        <w:ind w:left="4365" w:hanging="180"/>
      </w:pPr>
    </w:lvl>
    <w:lvl w:ilvl="6" w:tplc="041A000F">
      <w:start w:val="1"/>
      <w:numFmt w:val="decimal"/>
      <w:lvlText w:val="%7."/>
      <w:lvlJc w:val="left"/>
      <w:pPr>
        <w:ind w:left="5085" w:hanging="360"/>
      </w:pPr>
    </w:lvl>
    <w:lvl w:ilvl="7" w:tplc="041A0019">
      <w:start w:val="1"/>
      <w:numFmt w:val="lowerLetter"/>
      <w:lvlText w:val="%8."/>
      <w:lvlJc w:val="left"/>
      <w:pPr>
        <w:ind w:left="5805" w:hanging="360"/>
      </w:pPr>
    </w:lvl>
    <w:lvl w:ilvl="8" w:tplc="041A001B">
      <w:start w:val="1"/>
      <w:numFmt w:val="lowerRoman"/>
      <w:lvlText w:val="%9."/>
      <w:lvlJc w:val="right"/>
      <w:pPr>
        <w:ind w:left="6525" w:hanging="180"/>
      </w:pPr>
    </w:lvl>
  </w:abstractNum>
  <w:abstractNum w:abstractNumId="1" w15:restartNumberingAfterBreak="0">
    <w:nsid w:val="062B5B78"/>
    <w:multiLevelType w:val="hybridMultilevel"/>
    <w:tmpl w:val="06F2ED4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94D0189"/>
    <w:multiLevelType w:val="hybridMultilevel"/>
    <w:tmpl w:val="A57AC5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99A13A4"/>
    <w:multiLevelType w:val="multilevel"/>
    <w:tmpl w:val="3C54ACDC"/>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4D96EAF"/>
    <w:multiLevelType w:val="hybridMultilevel"/>
    <w:tmpl w:val="7826EA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47055FFC"/>
    <w:multiLevelType w:val="hybridMultilevel"/>
    <w:tmpl w:val="3286B7EA"/>
    <w:lvl w:ilvl="0" w:tplc="041A000F">
      <w:start w:val="1"/>
      <w:numFmt w:val="decimal"/>
      <w:lvlText w:val="%1."/>
      <w:lvlJc w:val="left"/>
      <w:pPr>
        <w:ind w:left="765" w:hanging="360"/>
      </w:pPr>
    </w:lvl>
    <w:lvl w:ilvl="1" w:tplc="041A0019">
      <w:start w:val="1"/>
      <w:numFmt w:val="lowerLetter"/>
      <w:lvlText w:val="%2."/>
      <w:lvlJc w:val="left"/>
      <w:pPr>
        <w:ind w:left="1485" w:hanging="360"/>
      </w:pPr>
    </w:lvl>
    <w:lvl w:ilvl="2" w:tplc="041A001B">
      <w:start w:val="1"/>
      <w:numFmt w:val="lowerRoman"/>
      <w:lvlText w:val="%3."/>
      <w:lvlJc w:val="right"/>
      <w:pPr>
        <w:ind w:left="2205" w:hanging="180"/>
      </w:pPr>
    </w:lvl>
    <w:lvl w:ilvl="3" w:tplc="041A000F">
      <w:start w:val="1"/>
      <w:numFmt w:val="decimal"/>
      <w:lvlText w:val="%4."/>
      <w:lvlJc w:val="left"/>
      <w:pPr>
        <w:ind w:left="2925" w:hanging="360"/>
      </w:pPr>
    </w:lvl>
    <w:lvl w:ilvl="4" w:tplc="041A0019">
      <w:start w:val="1"/>
      <w:numFmt w:val="lowerLetter"/>
      <w:lvlText w:val="%5."/>
      <w:lvlJc w:val="left"/>
      <w:pPr>
        <w:ind w:left="3645" w:hanging="360"/>
      </w:pPr>
    </w:lvl>
    <w:lvl w:ilvl="5" w:tplc="041A001B">
      <w:start w:val="1"/>
      <w:numFmt w:val="lowerRoman"/>
      <w:lvlText w:val="%6."/>
      <w:lvlJc w:val="right"/>
      <w:pPr>
        <w:ind w:left="4365" w:hanging="180"/>
      </w:pPr>
    </w:lvl>
    <w:lvl w:ilvl="6" w:tplc="041A000F">
      <w:start w:val="1"/>
      <w:numFmt w:val="decimal"/>
      <w:lvlText w:val="%7."/>
      <w:lvlJc w:val="left"/>
      <w:pPr>
        <w:ind w:left="5085" w:hanging="360"/>
      </w:pPr>
    </w:lvl>
    <w:lvl w:ilvl="7" w:tplc="041A0019">
      <w:start w:val="1"/>
      <w:numFmt w:val="lowerLetter"/>
      <w:lvlText w:val="%8."/>
      <w:lvlJc w:val="left"/>
      <w:pPr>
        <w:ind w:left="5805" w:hanging="360"/>
      </w:pPr>
    </w:lvl>
    <w:lvl w:ilvl="8" w:tplc="041A001B">
      <w:start w:val="1"/>
      <w:numFmt w:val="lowerRoman"/>
      <w:lvlText w:val="%9."/>
      <w:lvlJc w:val="right"/>
      <w:pPr>
        <w:ind w:left="6525" w:hanging="180"/>
      </w:pPr>
    </w:lvl>
  </w:abstractNum>
  <w:abstractNum w:abstractNumId="6" w15:restartNumberingAfterBreak="0">
    <w:nsid w:val="48A2455F"/>
    <w:multiLevelType w:val="hybridMultilevel"/>
    <w:tmpl w:val="4674600E"/>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7" w15:restartNumberingAfterBreak="0">
    <w:nsid w:val="6E0A47A2"/>
    <w:multiLevelType w:val="hybridMultilevel"/>
    <w:tmpl w:val="97F059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6043846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79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2798633">
    <w:abstractNumId w:val="1"/>
  </w:num>
  <w:num w:numId="4" w16cid:durableId="643002054">
    <w:abstractNumId w:val="6"/>
  </w:num>
  <w:num w:numId="5" w16cid:durableId="20206775">
    <w:abstractNumId w:val="3"/>
  </w:num>
  <w:num w:numId="6" w16cid:durableId="18995858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7456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191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45"/>
    <w:rsid w:val="000343E6"/>
    <w:rsid w:val="001E2500"/>
    <w:rsid w:val="00304545"/>
    <w:rsid w:val="0048036D"/>
    <w:rsid w:val="00521AC9"/>
    <w:rsid w:val="005B4DA7"/>
    <w:rsid w:val="006055E2"/>
    <w:rsid w:val="007F6970"/>
    <w:rsid w:val="009008CA"/>
    <w:rsid w:val="009D3D5A"/>
    <w:rsid w:val="00BD54E7"/>
    <w:rsid w:val="00EE05F3"/>
    <w:rsid w:val="00EF3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6FB2"/>
  <w15:chartTrackingRefBased/>
  <w15:docId w15:val="{DD1D6339-487C-403D-96ED-46C57E4F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045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3045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30454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30454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30454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30454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0454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0454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0454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0454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30454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30454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30454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30454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30454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0454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0454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04545"/>
    <w:rPr>
      <w:rFonts w:eastAsiaTheme="majorEastAsia" w:cstheme="majorBidi"/>
      <w:color w:val="272727" w:themeColor="text1" w:themeTint="D8"/>
    </w:rPr>
  </w:style>
  <w:style w:type="paragraph" w:styleId="Naslov">
    <w:name w:val="Title"/>
    <w:basedOn w:val="Normal"/>
    <w:next w:val="Normal"/>
    <w:link w:val="NaslovChar"/>
    <w:uiPriority w:val="10"/>
    <w:qFormat/>
    <w:rsid w:val="00304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0454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0454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0454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04545"/>
    <w:pPr>
      <w:spacing w:before="160"/>
      <w:jc w:val="center"/>
    </w:pPr>
    <w:rPr>
      <w:i/>
      <w:iCs/>
      <w:color w:val="404040" w:themeColor="text1" w:themeTint="BF"/>
    </w:rPr>
  </w:style>
  <w:style w:type="character" w:customStyle="1" w:styleId="CitatChar">
    <w:name w:val="Citat Char"/>
    <w:basedOn w:val="Zadanifontodlomka"/>
    <w:link w:val="Citat"/>
    <w:uiPriority w:val="29"/>
    <w:rsid w:val="00304545"/>
    <w:rPr>
      <w:i/>
      <w:iCs/>
      <w:color w:val="404040" w:themeColor="text1" w:themeTint="BF"/>
    </w:rPr>
  </w:style>
  <w:style w:type="paragraph" w:styleId="Odlomakpopisa">
    <w:name w:val="List Paragraph"/>
    <w:basedOn w:val="Normal"/>
    <w:uiPriority w:val="34"/>
    <w:qFormat/>
    <w:rsid w:val="00304545"/>
    <w:pPr>
      <w:ind w:left="720"/>
      <w:contextualSpacing/>
    </w:pPr>
  </w:style>
  <w:style w:type="character" w:styleId="Jakoisticanje">
    <w:name w:val="Intense Emphasis"/>
    <w:basedOn w:val="Zadanifontodlomka"/>
    <w:uiPriority w:val="21"/>
    <w:qFormat/>
    <w:rsid w:val="00304545"/>
    <w:rPr>
      <w:i/>
      <w:iCs/>
      <w:color w:val="2F5496" w:themeColor="accent1" w:themeShade="BF"/>
    </w:rPr>
  </w:style>
  <w:style w:type="paragraph" w:styleId="Naglaencitat">
    <w:name w:val="Intense Quote"/>
    <w:basedOn w:val="Normal"/>
    <w:next w:val="Normal"/>
    <w:link w:val="NaglaencitatChar"/>
    <w:uiPriority w:val="30"/>
    <w:qFormat/>
    <w:rsid w:val="003045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304545"/>
    <w:rPr>
      <w:i/>
      <w:iCs/>
      <w:color w:val="2F5496" w:themeColor="accent1" w:themeShade="BF"/>
    </w:rPr>
  </w:style>
  <w:style w:type="character" w:styleId="Istaknutareferenca">
    <w:name w:val="Intense Reference"/>
    <w:basedOn w:val="Zadanifontodlomka"/>
    <w:uiPriority w:val="32"/>
    <w:qFormat/>
    <w:rsid w:val="00304545"/>
    <w:rPr>
      <w:b/>
      <w:bCs/>
      <w:smallCaps/>
      <w:color w:val="2F5496" w:themeColor="accent1" w:themeShade="BF"/>
      <w:spacing w:val="5"/>
    </w:rPr>
  </w:style>
  <w:style w:type="character" w:styleId="Hiperveza">
    <w:name w:val="Hyperlink"/>
    <w:basedOn w:val="Zadanifontodlomka"/>
    <w:uiPriority w:val="99"/>
    <w:unhideWhenUsed/>
    <w:rsid w:val="006055E2"/>
    <w:rPr>
      <w:color w:val="0563C1" w:themeColor="hyperlink"/>
      <w:u w:val="single"/>
    </w:rPr>
  </w:style>
  <w:style w:type="character" w:styleId="Nerijeenospominjanje">
    <w:name w:val="Unresolved Mention"/>
    <w:basedOn w:val="Zadanifontodlomka"/>
    <w:uiPriority w:val="99"/>
    <w:semiHidden/>
    <w:unhideWhenUsed/>
    <w:rsid w:val="00605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isarnica@opcina-skabrnj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2559</Words>
  <Characters>14589</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Tadić</dc:creator>
  <cp:keywords/>
  <dc:description/>
  <cp:lastModifiedBy>Božena Tadić</cp:lastModifiedBy>
  <cp:revision>7</cp:revision>
  <dcterms:created xsi:type="dcterms:W3CDTF">2026-01-12T12:32:00Z</dcterms:created>
  <dcterms:modified xsi:type="dcterms:W3CDTF">2026-01-19T08:12:00Z</dcterms:modified>
</cp:coreProperties>
</file>