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847A" w14:textId="77777777" w:rsidR="00107097" w:rsidRDefault="00107097" w:rsidP="00107097">
      <w:pPr>
        <w:spacing w:after="0"/>
        <w:rPr>
          <w:rFonts w:ascii="Times New Roman" w:hAnsi="Times New Roman" w:cs="Times New Roman"/>
        </w:rPr>
      </w:pPr>
    </w:p>
    <w:p w14:paraId="27D40E72" w14:textId="77777777" w:rsidR="00107097" w:rsidRDefault="00107097" w:rsidP="00107097">
      <w:r>
        <w:rPr>
          <w:rFonts w:ascii="Arial" w:hAnsi="Arial" w:cs="Arial"/>
        </w:rPr>
        <w:t xml:space="preserve">            </w:t>
      </w:r>
      <w:r w:rsidRPr="005F68D1">
        <w:t xml:space="preserve">   </w:t>
      </w:r>
      <w:r w:rsidRPr="005F68D1">
        <w:rPr>
          <w:noProof/>
        </w:rPr>
        <w:drawing>
          <wp:inline distT="0" distB="0" distL="0" distR="0" wp14:anchorId="08B8A4BD" wp14:editId="2E94A3F4">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0D3AE1E4"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REPUBLIKA HRVATSKA</w:t>
      </w:r>
    </w:p>
    <w:p w14:paraId="26F89D54"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ZADARSKA ŽUPANIJA</w:t>
      </w:r>
    </w:p>
    <w:p w14:paraId="2AB86D85" w14:textId="77777777" w:rsidR="00107097" w:rsidRPr="005559F0" w:rsidRDefault="00107097" w:rsidP="00107097">
      <w:pPr>
        <w:pStyle w:val="Bezproreda"/>
        <w:rPr>
          <w:rFonts w:ascii="Times New Roman" w:hAnsi="Times New Roman" w:cs="Times New Roman"/>
        </w:rPr>
      </w:pPr>
      <w:r w:rsidRPr="005559F0">
        <w:rPr>
          <w:rFonts w:ascii="Times New Roman" w:hAnsi="Times New Roman" w:cs="Times New Roman"/>
        </w:rPr>
        <w:t xml:space="preserve">  OPĆINA ŠKABRNJA</w:t>
      </w:r>
    </w:p>
    <w:p w14:paraId="004E3E2B" w14:textId="77777777" w:rsidR="00107097" w:rsidRPr="005559F0" w:rsidRDefault="00107097" w:rsidP="00107097">
      <w:pPr>
        <w:pStyle w:val="Bezproreda"/>
        <w:rPr>
          <w:rFonts w:ascii="Times New Roman" w:hAnsi="Times New Roman" w:cs="Times New Roman"/>
          <w:i/>
        </w:rPr>
      </w:pPr>
      <w:r w:rsidRPr="005559F0">
        <w:rPr>
          <w:rFonts w:ascii="Times New Roman" w:hAnsi="Times New Roman" w:cs="Times New Roman"/>
          <w:i/>
        </w:rPr>
        <w:t xml:space="preserve">   </w:t>
      </w:r>
      <w:r>
        <w:rPr>
          <w:rFonts w:ascii="Times New Roman" w:hAnsi="Times New Roman" w:cs="Times New Roman"/>
          <w:i/>
        </w:rPr>
        <w:t xml:space="preserve">   </w:t>
      </w:r>
      <w:r w:rsidRPr="005559F0">
        <w:rPr>
          <w:rFonts w:ascii="Times New Roman" w:hAnsi="Times New Roman" w:cs="Times New Roman"/>
          <w:i/>
        </w:rPr>
        <w:t>Općinsko vijeće</w:t>
      </w:r>
    </w:p>
    <w:p w14:paraId="54B3A999" w14:textId="77777777" w:rsidR="00107097" w:rsidRPr="006343FB" w:rsidRDefault="00107097" w:rsidP="00107097">
      <w:pPr>
        <w:spacing w:after="0"/>
        <w:rPr>
          <w:rFonts w:ascii="Times New Roman" w:hAnsi="Times New Roman" w:cs="Times New Roman"/>
          <w:sz w:val="16"/>
          <w:szCs w:val="16"/>
        </w:rPr>
      </w:pPr>
    </w:p>
    <w:p w14:paraId="0B7E3258" w14:textId="0212D25D" w:rsidR="00107097" w:rsidRPr="005A359A" w:rsidRDefault="00107097" w:rsidP="00107097">
      <w:pPr>
        <w:spacing w:after="0"/>
        <w:ind w:left="60"/>
        <w:rPr>
          <w:rFonts w:ascii="Times New Roman" w:hAnsi="Times New Roman" w:cs="Times New Roman"/>
        </w:rPr>
      </w:pPr>
      <w:r w:rsidRPr="005A359A">
        <w:rPr>
          <w:rFonts w:ascii="Times New Roman" w:hAnsi="Times New Roman" w:cs="Times New Roman"/>
        </w:rPr>
        <w:t>KLASA:</w:t>
      </w:r>
      <w:r>
        <w:rPr>
          <w:rFonts w:ascii="Times New Roman" w:hAnsi="Times New Roman" w:cs="Times New Roman"/>
        </w:rPr>
        <w:t>944-03/24-01-01</w:t>
      </w:r>
    </w:p>
    <w:p w14:paraId="035E2114" w14:textId="1AE99EFA" w:rsidR="00107097" w:rsidRPr="005A359A" w:rsidRDefault="00107097" w:rsidP="00107097">
      <w:pPr>
        <w:spacing w:after="0"/>
        <w:ind w:left="60"/>
        <w:rPr>
          <w:rFonts w:ascii="Times New Roman" w:hAnsi="Times New Roman" w:cs="Times New Roman"/>
        </w:rPr>
      </w:pPr>
      <w:r w:rsidRPr="005A359A">
        <w:rPr>
          <w:rFonts w:ascii="Times New Roman" w:hAnsi="Times New Roman" w:cs="Times New Roman"/>
        </w:rPr>
        <w:t>URBROJ:219</w:t>
      </w:r>
      <w:r>
        <w:rPr>
          <w:rFonts w:ascii="Times New Roman" w:hAnsi="Times New Roman" w:cs="Times New Roman"/>
        </w:rPr>
        <w:t>8-5-01-24-1</w:t>
      </w:r>
    </w:p>
    <w:p w14:paraId="4D27BE34" w14:textId="68B25B80" w:rsidR="00107097" w:rsidRDefault="00107097" w:rsidP="00107097">
      <w:pPr>
        <w:spacing w:after="0"/>
        <w:ind w:left="60"/>
        <w:rPr>
          <w:rFonts w:ascii="Times New Roman" w:hAnsi="Times New Roman" w:cs="Times New Roman"/>
        </w:rPr>
      </w:pPr>
      <w:r w:rsidRPr="005A359A">
        <w:rPr>
          <w:rFonts w:ascii="Times New Roman" w:hAnsi="Times New Roman" w:cs="Times New Roman"/>
        </w:rPr>
        <w:t xml:space="preserve">Škabrnja, </w:t>
      </w:r>
      <w:r w:rsidR="00E8756D">
        <w:rPr>
          <w:rFonts w:ascii="Times New Roman" w:hAnsi="Times New Roman" w:cs="Times New Roman"/>
        </w:rPr>
        <w:t>6</w:t>
      </w:r>
      <w:r>
        <w:rPr>
          <w:rFonts w:ascii="Times New Roman" w:hAnsi="Times New Roman" w:cs="Times New Roman"/>
        </w:rPr>
        <w:t xml:space="preserve">. ožujka 2024. </w:t>
      </w:r>
      <w:r w:rsidRPr="005A359A">
        <w:rPr>
          <w:rFonts w:ascii="Times New Roman" w:hAnsi="Times New Roman" w:cs="Times New Roman"/>
        </w:rPr>
        <w:t>godine</w:t>
      </w:r>
    </w:p>
    <w:p w14:paraId="25951F5E" w14:textId="77777777" w:rsidR="00107097" w:rsidRDefault="00107097" w:rsidP="00DE5512">
      <w:pPr>
        <w:jc w:val="both"/>
        <w:rPr>
          <w:rFonts w:ascii="Times New Roman" w:hAnsi="Times New Roman" w:cs="Times New Roman"/>
          <w:sz w:val="24"/>
          <w:szCs w:val="24"/>
        </w:rPr>
      </w:pPr>
    </w:p>
    <w:p w14:paraId="79B8895B" w14:textId="43E69F69" w:rsidR="00DE5512" w:rsidRDefault="00DE5512" w:rsidP="00DE5512">
      <w:pPr>
        <w:jc w:val="both"/>
        <w:rPr>
          <w:rFonts w:ascii="Times New Roman" w:hAnsi="Times New Roman" w:cs="Times New Roman"/>
          <w:sz w:val="24"/>
          <w:szCs w:val="24"/>
        </w:rPr>
      </w:pPr>
      <w:r w:rsidRPr="009B2D6D">
        <w:rPr>
          <w:rFonts w:ascii="Times New Roman" w:hAnsi="Times New Roman" w:cs="Times New Roman"/>
          <w:sz w:val="24"/>
          <w:szCs w:val="24"/>
        </w:rPr>
        <w:t>Na temelju članka 391. Zakona o vlasništvu i drugim stvarnim pravima („Narodne novine“ broj 91/96, 68/98, 137/99, 22/00, 73/00, 129/00, 114/01, 79/06, 141/06, 146/08, 38/09, 153/09, 143/12, 152/14, 81/15</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94/17), članka 48. Zakona o lokalnoj i područnoj (regionalnoj) samoupravi („Narodne novine“ broj</w:t>
      </w:r>
      <w:r w:rsidR="00E8756D">
        <w:rPr>
          <w:rFonts w:ascii="Times New Roman" w:hAnsi="Times New Roman" w:cs="Times New Roman"/>
          <w:sz w:val="24"/>
          <w:szCs w:val="24"/>
        </w:rPr>
        <w:t xml:space="preserve"> </w:t>
      </w:r>
      <w:r w:rsidRPr="009B2D6D">
        <w:rPr>
          <w:rFonts w:ascii="Times New Roman" w:hAnsi="Times New Roman" w:cs="Times New Roman"/>
          <w:sz w:val="24"/>
          <w:szCs w:val="24"/>
        </w:rPr>
        <w:t>33/01, 60/01, 129/05, 109/07, 125/08, 36/09, 150/11, 144/12, 19/13,137/15, 123/17, 98/19 i1</w:t>
      </w:r>
      <w:r w:rsidR="00E8756D">
        <w:rPr>
          <w:rFonts w:ascii="Times New Roman" w:hAnsi="Times New Roman" w:cs="Times New Roman"/>
          <w:sz w:val="24"/>
          <w:szCs w:val="24"/>
        </w:rPr>
        <w:t xml:space="preserve"> </w:t>
      </w:r>
      <w:r w:rsidRPr="009B2D6D">
        <w:rPr>
          <w:rFonts w:ascii="Times New Roman" w:hAnsi="Times New Roman" w:cs="Times New Roman"/>
          <w:sz w:val="24"/>
          <w:szCs w:val="24"/>
        </w:rPr>
        <w:t>44/20)</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 xml:space="preserve"> članka 31. Statuta Općine Škabrnja („Službeni glasnik Općine Škabrnja“ broj 02/21), Općinsko vijeće Općine Škabrnja na svojoj </w:t>
      </w:r>
      <w:r w:rsidR="00821C88">
        <w:rPr>
          <w:rFonts w:ascii="Times New Roman" w:hAnsi="Times New Roman" w:cs="Times New Roman"/>
          <w:sz w:val="24"/>
          <w:szCs w:val="24"/>
        </w:rPr>
        <w:t>17.</w:t>
      </w:r>
      <w:r w:rsidRPr="009B2D6D">
        <w:rPr>
          <w:rFonts w:ascii="Times New Roman" w:hAnsi="Times New Roman" w:cs="Times New Roman"/>
          <w:sz w:val="24"/>
          <w:szCs w:val="24"/>
        </w:rPr>
        <w:t xml:space="preserve"> Sjednici održanoj dana </w:t>
      </w:r>
      <w:r w:rsidR="00821C88">
        <w:rPr>
          <w:rFonts w:ascii="Times New Roman" w:hAnsi="Times New Roman" w:cs="Times New Roman"/>
          <w:sz w:val="24"/>
          <w:szCs w:val="24"/>
        </w:rPr>
        <w:t>6. ožujka 2024.</w:t>
      </w:r>
      <w:r w:rsidRPr="009B2D6D">
        <w:rPr>
          <w:rFonts w:ascii="Times New Roman" w:hAnsi="Times New Roman" w:cs="Times New Roman"/>
          <w:sz w:val="24"/>
          <w:szCs w:val="24"/>
        </w:rPr>
        <w:t xml:space="preserve"> godine, donosi</w:t>
      </w:r>
    </w:p>
    <w:p w14:paraId="053B4AC1" w14:textId="77777777" w:rsidR="008613FA" w:rsidRPr="003A47B9" w:rsidRDefault="008613FA" w:rsidP="008613FA">
      <w:pPr>
        <w:jc w:val="both"/>
        <w:rPr>
          <w:rFonts w:ascii="Times New Roman" w:hAnsi="Times New Roman" w:cs="Times New Roman"/>
          <w:sz w:val="24"/>
          <w:szCs w:val="24"/>
        </w:rPr>
      </w:pPr>
    </w:p>
    <w:p w14:paraId="16C977EA" w14:textId="638CF17D"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ODLUKU</w:t>
      </w:r>
    </w:p>
    <w:p w14:paraId="7B9B353A" w14:textId="36F74821"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 prodaji građevinskog zemljišta i sufinanciranju kupoprodajne cijene</w:t>
      </w:r>
    </w:p>
    <w:p w14:paraId="3C0306F0" w14:textId="4796ED9C" w:rsidR="008613FA"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građevinskog zemljišta</w:t>
      </w:r>
    </w:p>
    <w:p w14:paraId="07D02CF9" w14:textId="77777777" w:rsidR="001A7C4F" w:rsidRPr="003A47B9" w:rsidRDefault="001A7C4F" w:rsidP="00773BBC">
      <w:pPr>
        <w:spacing w:line="240" w:lineRule="auto"/>
        <w:jc w:val="center"/>
        <w:rPr>
          <w:rFonts w:ascii="Times New Roman" w:hAnsi="Times New Roman" w:cs="Times New Roman"/>
          <w:sz w:val="24"/>
          <w:szCs w:val="24"/>
        </w:rPr>
      </w:pPr>
    </w:p>
    <w:p w14:paraId="0B5906DA" w14:textId="77777777"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1.</w:t>
      </w:r>
    </w:p>
    <w:p w14:paraId="545683BB" w14:textId="00F4870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 Ovom Odlukom propisuju se uvjeti, mjerila te postupak prodaje i način ostvarivanja prava na sufinanciranje kupoprodajne cijene građevinskog zemljišta koje prodaje Općina Škabrnja. </w:t>
      </w:r>
    </w:p>
    <w:p w14:paraId="6C41902F" w14:textId="77777777" w:rsidR="009705FC" w:rsidRDefault="009705FC" w:rsidP="009705FC">
      <w:pPr>
        <w:jc w:val="center"/>
        <w:rPr>
          <w:rFonts w:ascii="Times New Roman" w:hAnsi="Times New Roman" w:cs="Times New Roman"/>
          <w:b/>
          <w:bCs/>
          <w:sz w:val="24"/>
          <w:szCs w:val="24"/>
        </w:rPr>
      </w:pPr>
    </w:p>
    <w:p w14:paraId="44F2455E" w14:textId="6DB24D04" w:rsidR="009705FC" w:rsidRPr="009705FC" w:rsidRDefault="008613FA" w:rsidP="009705FC">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2.</w:t>
      </w:r>
    </w:p>
    <w:p w14:paraId="17035FFE" w14:textId="77777777" w:rsidR="009705FC" w:rsidRDefault="009705FC" w:rsidP="009705FC">
      <w:pPr>
        <w:jc w:val="both"/>
        <w:rPr>
          <w:rFonts w:ascii="Times New Roman" w:hAnsi="Times New Roman" w:cs="Times New Roman"/>
          <w:sz w:val="24"/>
          <w:szCs w:val="24"/>
        </w:rPr>
      </w:pPr>
      <w:r w:rsidRPr="003A47B9">
        <w:rPr>
          <w:rFonts w:ascii="Times New Roman" w:hAnsi="Times New Roman" w:cs="Times New Roman"/>
          <w:sz w:val="24"/>
          <w:szCs w:val="24"/>
        </w:rPr>
        <w:t>Ovom Odlukom pristupa se prodaji slijedećih zemljišta:</w:t>
      </w:r>
    </w:p>
    <w:p w14:paraId="7786586E" w14:textId="1F7DF77B" w:rsidR="009705FC" w:rsidRPr="003A47B9" w:rsidRDefault="009705FC" w:rsidP="009705FC">
      <w:pPr>
        <w:jc w:val="both"/>
        <w:rPr>
          <w:rFonts w:ascii="Times New Roman" w:hAnsi="Times New Roman" w:cs="Times New Roman"/>
          <w:sz w:val="24"/>
          <w:szCs w:val="24"/>
        </w:rPr>
      </w:pPr>
      <w:r>
        <w:rPr>
          <w:rFonts w:ascii="Times New Roman" w:hAnsi="Times New Roman"/>
          <w:sz w:val="24"/>
          <w:szCs w:val="24"/>
        </w:rPr>
        <w:t xml:space="preserve">2871/7, 2871/8, 2871/10, 2871/11, 2871,12, 2871/13, 2871/22, 2871/27, 2871/28, 2871/31, 2871/32, 2871/38, 2871/41, 2871/48, 2871/49, 2871/52, 2871/53, 2871/54, 2871/55, 2871/56 </w:t>
      </w:r>
      <w:r w:rsidRPr="00D17BE3">
        <w:rPr>
          <w:rFonts w:ascii="Times New Roman" w:hAnsi="Times New Roman"/>
          <w:sz w:val="24"/>
          <w:szCs w:val="24"/>
        </w:rPr>
        <w:t>sve k.o. Škabrnja</w:t>
      </w:r>
    </w:p>
    <w:p w14:paraId="3B94E87A" w14:textId="77777777" w:rsidR="009705FC" w:rsidRPr="003A47B9" w:rsidRDefault="009705FC" w:rsidP="009705FC">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3.</w:t>
      </w:r>
    </w:p>
    <w:p w14:paraId="2E644863" w14:textId="77777777" w:rsidR="009705FC" w:rsidRDefault="009705FC" w:rsidP="008613FA">
      <w:pPr>
        <w:jc w:val="both"/>
        <w:rPr>
          <w:rFonts w:ascii="Times New Roman" w:hAnsi="Times New Roman" w:cs="Times New Roman"/>
          <w:sz w:val="24"/>
          <w:szCs w:val="24"/>
        </w:rPr>
      </w:pPr>
    </w:p>
    <w:p w14:paraId="5964018F" w14:textId="3E506CA2"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Građevinska zemljišta se prodaju putem javnog natječaja po kriteriju najviše ponuđene cijene</w:t>
      </w:r>
      <w:r w:rsidR="00DD51D3">
        <w:rPr>
          <w:rFonts w:ascii="Times New Roman" w:hAnsi="Times New Roman" w:cs="Times New Roman"/>
          <w:sz w:val="24"/>
          <w:szCs w:val="24"/>
        </w:rPr>
        <w:t xml:space="preserve"> uz pravo prvenstva za osobe s prebivalištem na području Općine Škabrnja. N</w:t>
      </w:r>
      <w:r w:rsidRPr="003A47B9">
        <w:rPr>
          <w:rFonts w:ascii="Times New Roman" w:hAnsi="Times New Roman" w:cs="Times New Roman"/>
          <w:sz w:val="24"/>
          <w:szCs w:val="24"/>
        </w:rPr>
        <w:t xml:space="preserve">a natječaju mogu sudjelovati sve </w:t>
      </w:r>
      <w:r w:rsidR="00921824">
        <w:rPr>
          <w:rFonts w:ascii="Times New Roman" w:hAnsi="Times New Roman" w:cs="Times New Roman"/>
          <w:sz w:val="24"/>
          <w:szCs w:val="24"/>
        </w:rPr>
        <w:t xml:space="preserve">punoljetne </w:t>
      </w:r>
      <w:r w:rsidRPr="003A47B9">
        <w:rPr>
          <w:rFonts w:ascii="Times New Roman" w:hAnsi="Times New Roman" w:cs="Times New Roman"/>
          <w:sz w:val="24"/>
          <w:szCs w:val="24"/>
        </w:rPr>
        <w:t xml:space="preserve">fizičke i pravne osobe koje mogu stjecati pravo vlasništva na građevinskim zemljištima u Republici Hrvatskoj. </w:t>
      </w:r>
    </w:p>
    <w:p w14:paraId="5219D7A8" w14:textId="63EB3534"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4</w:t>
      </w:r>
      <w:r w:rsidRPr="003A47B9">
        <w:rPr>
          <w:rFonts w:ascii="Times New Roman" w:hAnsi="Times New Roman" w:cs="Times New Roman"/>
          <w:b/>
          <w:bCs/>
          <w:sz w:val="24"/>
          <w:szCs w:val="24"/>
        </w:rPr>
        <w:t>.</w:t>
      </w:r>
    </w:p>
    <w:p w14:paraId="0F2F41F7" w14:textId="57B2B1EF" w:rsidR="008613FA" w:rsidRPr="003A47B9" w:rsidRDefault="007F669B"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Početna cijena za prodaju nekretnina iz članka </w:t>
      </w:r>
      <w:r w:rsidR="009705FC">
        <w:rPr>
          <w:rFonts w:ascii="Times New Roman" w:hAnsi="Times New Roman" w:cs="Times New Roman"/>
          <w:sz w:val="24"/>
          <w:szCs w:val="24"/>
        </w:rPr>
        <w:t>2</w:t>
      </w:r>
      <w:r w:rsidRPr="003A47B9">
        <w:rPr>
          <w:rFonts w:ascii="Times New Roman" w:hAnsi="Times New Roman" w:cs="Times New Roman"/>
          <w:sz w:val="24"/>
          <w:szCs w:val="24"/>
        </w:rPr>
        <w:t xml:space="preserve">. ove Odluke utvrđena je u Procjembenom elaboratu – 27/2023 u svrhu utvrđivanja procjene vrijednosti </w:t>
      </w:r>
      <w:r w:rsidR="00773BBC" w:rsidRPr="003A47B9">
        <w:rPr>
          <w:rFonts w:ascii="Times New Roman" w:hAnsi="Times New Roman" w:cs="Times New Roman"/>
          <w:sz w:val="24"/>
          <w:szCs w:val="24"/>
        </w:rPr>
        <w:t>nekretnine</w:t>
      </w:r>
      <w:r w:rsidRPr="003A47B9">
        <w:rPr>
          <w:rFonts w:ascii="Times New Roman" w:hAnsi="Times New Roman" w:cs="Times New Roman"/>
          <w:sz w:val="24"/>
          <w:szCs w:val="24"/>
        </w:rPr>
        <w:t xml:space="preserve"> od 4. svibnja 2023. godine,</w:t>
      </w:r>
      <w:r w:rsidR="0080604F" w:rsidRPr="0080604F">
        <w:t xml:space="preserve"> </w:t>
      </w:r>
      <w:r w:rsidR="0080604F" w:rsidRPr="0080604F">
        <w:rPr>
          <w:rFonts w:ascii="Times New Roman" w:hAnsi="Times New Roman" w:cs="Times New Roman"/>
          <w:sz w:val="24"/>
          <w:szCs w:val="24"/>
        </w:rPr>
        <w:t>odnosno vrijednost zemljišta prema 1 m2 je 25,94 €/m2</w:t>
      </w:r>
      <w:r w:rsidRPr="003A47B9">
        <w:rPr>
          <w:rFonts w:ascii="Times New Roman" w:hAnsi="Times New Roman" w:cs="Times New Roman"/>
          <w:sz w:val="24"/>
          <w:szCs w:val="24"/>
        </w:rPr>
        <w:t xml:space="preserve"> </w:t>
      </w:r>
      <w:r w:rsidR="008613FA" w:rsidRPr="003A47B9">
        <w:rPr>
          <w:rFonts w:ascii="Times New Roman" w:hAnsi="Times New Roman" w:cs="Times New Roman"/>
          <w:sz w:val="24"/>
          <w:szCs w:val="24"/>
        </w:rPr>
        <w:t xml:space="preserve">dok jamčevina za sudjelovanje u natječaju iznosi 10 % od utvrđene početne cijene i uplaćuje se na račun Općine </w:t>
      </w:r>
      <w:r w:rsidRPr="003A47B9">
        <w:rPr>
          <w:rFonts w:ascii="Times New Roman" w:hAnsi="Times New Roman" w:cs="Times New Roman"/>
          <w:sz w:val="24"/>
          <w:szCs w:val="24"/>
        </w:rPr>
        <w:t>Škabrnja</w:t>
      </w:r>
      <w:r w:rsidR="008613FA" w:rsidRPr="003A47B9">
        <w:rPr>
          <w:rFonts w:ascii="Times New Roman" w:hAnsi="Times New Roman" w:cs="Times New Roman"/>
          <w:sz w:val="24"/>
          <w:szCs w:val="24"/>
        </w:rPr>
        <w:t>, broj IBAN: HR</w:t>
      </w:r>
      <w:r w:rsidRPr="003A47B9">
        <w:rPr>
          <w:rFonts w:ascii="Times New Roman" w:hAnsi="Times New Roman" w:cs="Times New Roman"/>
          <w:sz w:val="24"/>
          <w:szCs w:val="24"/>
        </w:rPr>
        <w:t>8824020061844500004</w:t>
      </w:r>
      <w:r w:rsidR="008613FA" w:rsidRPr="003A47B9">
        <w:rPr>
          <w:rFonts w:ascii="Times New Roman" w:hAnsi="Times New Roman" w:cs="Times New Roman"/>
          <w:sz w:val="24"/>
          <w:szCs w:val="24"/>
        </w:rPr>
        <w:t xml:space="preserve">, otvoren kod </w:t>
      </w:r>
      <w:r w:rsidRPr="003A47B9">
        <w:rPr>
          <w:rFonts w:ascii="Times New Roman" w:hAnsi="Times New Roman" w:cs="Times New Roman"/>
          <w:sz w:val="24"/>
          <w:szCs w:val="24"/>
        </w:rPr>
        <w:t xml:space="preserve">Erste </w:t>
      </w:r>
      <w:r w:rsidR="008613FA" w:rsidRPr="003A47B9">
        <w:rPr>
          <w:rFonts w:ascii="Times New Roman" w:hAnsi="Times New Roman" w:cs="Times New Roman"/>
          <w:sz w:val="24"/>
          <w:szCs w:val="24"/>
        </w:rPr>
        <w:t xml:space="preserve">banke d.d., model: HR68, poziv na broj 7706-OIB uplatitelja, svrha uplate: „jamčevina za kupnju građevinskog zemljišta.“ U slučaju da najpovoljniji ponuditelj odustane od ponude prije sklapanja ugovora jamčevina se ne vraća a ugovor se sklapa sa slijedećim najpovoljnijim ponuditeljem. </w:t>
      </w:r>
      <w:r w:rsidR="0025512B">
        <w:rPr>
          <w:rFonts w:ascii="Times New Roman" w:hAnsi="Times New Roman" w:cs="Times New Roman"/>
          <w:sz w:val="24"/>
          <w:szCs w:val="24"/>
        </w:rPr>
        <w:t>Uplaćena jamčevina će se uračunati u kupoprodajnu cijenu. U slučaju da ponuditelj n</w:t>
      </w:r>
      <w:r w:rsidR="00EC125F">
        <w:rPr>
          <w:rFonts w:ascii="Times New Roman" w:hAnsi="Times New Roman" w:cs="Times New Roman"/>
          <w:sz w:val="24"/>
          <w:szCs w:val="24"/>
        </w:rPr>
        <w:t>e</w:t>
      </w:r>
      <w:r w:rsidR="0025512B">
        <w:rPr>
          <w:rFonts w:ascii="Times New Roman" w:hAnsi="Times New Roman" w:cs="Times New Roman"/>
          <w:sz w:val="24"/>
          <w:szCs w:val="24"/>
        </w:rPr>
        <w:t xml:space="preserve"> bude izabran na javnom natječaju uplaćeni iznos jamčevine se vraća ponuditelju.</w:t>
      </w:r>
    </w:p>
    <w:p w14:paraId="388619C5" w14:textId="77777777" w:rsidR="009705FC" w:rsidRDefault="009705FC" w:rsidP="007F669B">
      <w:pPr>
        <w:jc w:val="center"/>
        <w:rPr>
          <w:rFonts w:ascii="Times New Roman" w:hAnsi="Times New Roman" w:cs="Times New Roman"/>
          <w:b/>
          <w:bCs/>
          <w:sz w:val="24"/>
          <w:szCs w:val="24"/>
        </w:rPr>
      </w:pPr>
    </w:p>
    <w:p w14:paraId="2A9C0FFB" w14:textId="5FD63A44" w:rsidR="008613FA" w:rsidRPr="003A47B9" w:rsidRDefault="008613FA" w:rsidP="007F669B">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5</w:t>
      </w:r>
      <w:r w:rsidRPr="003A47B9">
        <w:rPr>
          <w:rFonts w:ascii="Times New Roman" w:hAnsi="Times New Roman" w:cs="Times New Roman"/>
          <w:b/>
          <w:bCs/>
          <w:sz w:val="24"/>
          <w:szCs w:val="24"/>
        </w:rPr>
        <w:t>.</w:t>
      </w:r>
    </w:p>
    <w:p w14:paraId="25C85B59" w14:textId="42AE627F" w:rsidR="00773BBC" w:rsidRPr="003A47B9" w:rsidRDefault="00773BBC"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sidR="0021681E">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005B7B15" w:rsidRPr="00903E59">
        <w:rPr>
          <w:rFonts w:ascii="Times New Roman" w:hAnsi="Times New Roman" w:cs="Times New Roman"/>
          <w:sz w:val="24"/>
          <w:szCs w:val="24"/>
          <w:shd w:val="clear" w:color="auto" w:fill="FFFFFF"/>
        </w:rPr>
        <w:t xml:space="preserve">i prihvati najvišu ponuđenu cijenu za 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sidR="00586DB7">
        <w:rPr>
          <w:rFonts w:ascii="Times New Roman" w:hAnsi="Times New Roman" w:cs="Times New Roman"/>
          <w:sz w:val="24"/>
          <w:szCs w:val="24"/>
          <w:shd w:val="clear" w:color="auto" w:fill="FFFFFF"/>
        </w:rPr>
        <w:t>u trenutku raspisivanja natječaja.</w:t>
      </w:r>
    </w:p>
    <w:p w14:paraId="1E1D7C9C" w14:textId="77777777" w:rsidR="00DD51D3" w:rsidRPr="00DD51D3" w:rsidRDefault="00DD51D3" w:rsidP="00D574F2">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t>Najpovoljniji ponuditelj ili ponuditelj koji je prihvatio najviše ponuđenu cijenu ostvariti će pravo na sufinanciranje kupoprodajne cijene zemljišta u visini od 50 % od ponuđene cijene ukoliko je član stambeno nezbrinutog domaćinstva.</w:t>
      </w:r>
    </w:p>
    <w:p w14:paraId="3EDF36BA" w14:textId="24A4F603" w:rsidR="005B7B15" w:rsidRPr="00695139" w:rsidRDefault="00DD51D3" w:rsidP="00D574F2">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ove Odluke je bračni/izvanbračni par ili samačko domaćinstvo </w:t>
      </w:r>
      <w:r w:rsidRPr="00E34F5B">
        <w:rPr>
          <w:rFonts w:ascii="Times New Roman" w:hAnsi="Times New Roman" w:cs="Times New Roman"/>
          <w:sz w:val="24"/>
          <w:szCs w:val="24"/>
          <w:lang w:eastAsia="hr-HR"/>
        </w:rPr>
        <w:t>od kojih</w:t>
      </w:r>
      <w:r w:rsidR="00E34F5B" w:rsidRPr="00E34F5B">
        <w:rPr>
          <w:rFonts w:ascii="Times New Roman" w:hAnsi="Times New Roman" w:cs="Times New Roman"/>
          <w:color w:val="222222"/>
          <w:sz w:val="24"/>
          <w:szCs w:val="24"/>
          <w:shd w:val="clear" w:color="auto" w:fill="FFFFFF"/>
        </w:rPr>
        <w:t xml:space="preserve"> jedan od članova domaćinstva ima manje od 45 godina, te</w:t>
      </w:r>
      <w:r w:rsidR="00E34F5B">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 xml:space="preserve">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w:t>
      </w:r>
      <w:r w:rsidRPr="00695139">
        <w:rPr>
          <w:rFonts w:ascii="Times New Roman" w:hAnsi="Times New Roman" w:cs="Times New Roman"/>
          <w:sz w:val="24"/>
          <w:szCs w:val="24"/>
          <w:lang w:eastAsia="hr-HR"/>
        </w:rPr>
        <w:t>prebivalište na području Općine Škabrnja</w:t>
      </w:r>
      <w:r w:rsidR="00586DB7" w:rsidRPr="00695139">
        <w:rPr>
          <w:rFonts w:ascii="Times New Roman" w:hAnsi="Times New Roman" w:cs="Times New Roman"/>
          <w:sz w:val="24"/>
          <w:szCs w:val="24"/>
          <w:lang w:eastAsia="hr-HR"/>
        </w:rPr>
        <w:t>.</w:t>
      </w:r>
      <w:r w:rsidRPr="00695139">
        <w:rPr>
          <w:rFonts w:ascii="Times New Roman" w:hAnsi="Times New Roman" w:cs="Times New Roman"/>
          <w:sz w:val="24"/>
          <w:szCs w:val="24"/>
          <w:lang w:eastAsia="hr-HR"/>
        </w:rPr>
        <w:t xml:space="preserve"> </w:t>
      </w:r>
      <w:r w:rsidR="00E34F5B" w:rsidRPr="00695139">
        <w:rPr>
          <w:rFonts w:ascii="Times New Roman" w:hAnsi="Times New Roman" w:cs="Times New Roman"/>
          <w:sz w:val="24"/>
          <w:szCs w:val="24"/>
          <w:lang w:eastAsia="hr-HR"/>
        </w:rPr>
        <w:t xml:space="preserve"> </w:t>
      </w:r>
    </w:p>
    <w:p w14:paraId="41ED79C3" w14:textId="0C53AF72" w:rsidR="00921824" w:rsidRPr="00695139" w:rsidRDefault="00921824" w:rsidP="00695139">
      <w:pPr>
        <w:jc w:val="both"/>
        <w:rPr>
          <w:rFonts w:ascii="Times New Roman" w:hAnsi="Times New Roman" w:cs="Times New Roman"/>
          <w:sz w:val="24"/>
          <w:szCs w:val="24"/>
          <w:lang w:eastAsia="hr-HR"/>
        </w:rPr>
      </w:pPr>
      <w:r w:rsidRPr="00695139">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30F1AC68" w14:textId="426FF091" w:rsidR="00695139" w:rsidRPr="00695139" w:rsidRDefault="008613FA" w:rsidP="00D574F2">
      <w:pPr>
        <w:jc w:val="both"/>
        <w:rPr>
          <w:rFonts w:ascii="Times New Roman" w:hAnsi="Times New Roman" w:cs="Times New Roman"/>
          <w:sz w:val="24"/>
          <w:szCs w:val="24"/>
        </w:rPr>
      </w:pPr>
      <w:r w:rsidRPr="00695139">
        <w:rPr>
          <w:rFonts w:ascii="Times New Roman" w:hAnsi="Times New Roman" w:cs="Times New Roman"/>
          <w:sz w:val="24"/>
          <w:szCs w:val="24"/>
        </w:rPr>
        <w:t>Ugovori o kupoprodaji sklopit će se s klauzulom o raskidnom uvjetu koji nastupa za slučaj da ponuditelj u roku od 5 (pet) godina ne izgradi nekretninu d</w:t>
      </w:r>
      <w:r w:rsidR="0013079E" w:rsidRPr="00695139">
        <w:rPr>
          <w:rFonts w:ascii="Times New Roman" w:hAnsi="Times New Roman" w:cs="Times New Roman"/>
          <w:sz w:val="24"/>
          <w:szCs w:val="24"/>
        </w:rPr>
        <w:t>o</w:t>
      </w:r>
      <w:r w:rsidRPr="00695139">
        <w:rPr>
          <w:rFonts w:ascii="Times New Roman" w:hAnsi="Times New Roman" w:cs="Times New Roman"/>
          <w:sz w:val="24"/>
          <w:szCs w:val="24"/>
        </w:rPr>
        <w:t xml:space="preserve"> razine </w:t>
      </w:r>
      <w:proofErr w:type="spellStart"/>
      <w:r w:rsidRPr="00695139">
        <w:rPr>
          <w:rFonts w:ascii="Times New Roman" w:hAnsi="Times New Roman" w:cs="Times New Roman"/>
          <w:sz w:val="24"/>
          <w:szCs w:val="24"/>
        </w:rPr>
        <w:t>roh-bau</w:t>
      </w:r>
      <w:proofErr w:type="spellEnd"/>
      <w:r w:rsidRPr="00695139">
        <w:rPr>
          <w:rFonts w:ascii="Times New Roman" w:hAnsi="Times New Roman" w:cs="Times New Roman"/>
          <w:sz w:val="24"/>
          <w:szCs w:val="24"/>
        </w:rPr>
        <w:t xml:space="preserve">. Detalji će se definirati javnim natječajem. </w:t>
      </w:r>
    </w:p>
    <w:p w14:paraId="75651AC8" w14:textId="77777777" w:rsidR="00921824" w:rsidRDefault="00921824" w:rsidP="00D574F2">
      <w:pPr>
        <w:jc w:val="both"/>
        <w:rPr>
          <w:rFonts w:ascii="Times New Roman" w:hAnsi="Times New Roman" w:cs="Times New Roman"/>
          <w:b/>
          <w:bCs/>
          <w:sz w:val="24"/>
          <w:szCs w:val="24"/>
        </w:rPr>
      </w:pPr>
    </w:p>
    <w:p w14:paraId="6AD18E97" w14:textId="77777777" w:rsidR="00107097" w:rsidRDefault="00107097" w:rsidP="00CC692B">
      <w:pPr>
        <w:jc w:val="center"/>
        <w:rPr>
          <w:rFonts w:ascii="Times New Roman" w:hAnsi="Times New Roman" w:cs="Times New Roman"/>
          <w:b/>
          <w:bCs/>
          <w:sz w:val="24"/>
          <w:szCs w:val="24"/>
        </w:rPr>
      </w:pPr>
    </w:p>
    <w:p w14:paraId="45ACDE8F" w14:textId="77777777" w:rsidR="00107097" w:rsidRDefault="00107097" w:rsidP="00CC692B">
      <w:pPr>
        <w:jc w:val="center"/>
        <w:rPr>
          <w:rFonts w:ascii="Times New Roman" w:hAnsi="Times New Roman" w:cs="Times New Roman"/>
          <w:b/>
          <w:bCs/>
          <w:sz w:val="24"/>
          <w:szCs w:val="24"/>
        </w:rPr>
      </w:pPr>
    </w:p>
    <w:p w14:paraId="0638F3FF" w14:textId="77777777" w:rsidR="00107097" w:rsidRDefault="00107097" w:rsidP="00CC692B">
      <w:pPr>
        <w:jc w:val="center"/>
        <w:rPr>
          <w:rFonts w:ascii="Times New Roman" w:hAnsi="Times New Roman" w:cs="Times New Roman"/>
          <w:b/>
          <w:bCs/>
          <w:sz w:val="24"/>
          <w:szCs w:val="24"/>
        </w:rPr>
      </w:pPr>
    </w:p>
    <w:p w14:paraId="692FC0AC" w14:textId="13E2FE0D" w:rsidR="00773BBC" w:rsidRPr="003A47B9" w:rsidRDefault="008613FA" w:rsidP="00CC692B">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6</w:t>
      </w:r>
      <w:r w:rsidRPr="003A47B9">
        <w:rPr>
          <w:rFonts w:ascii="Times New Roman" w:hAnsi="Times New Roman" w:cs="Times New Roman"/>
          <w:b/>
          <w:bCs/>
          <w:sz w:val="24"/>
          <w:szCs w:val="24"/>
        </w:rPr>
        <w:t>.</w:t>
      </w:r>
    </w:p>
    <w:p w14:paraId="7D48CB70" w14:textId="77777777" w:rsidR="006907FA" w:rsidRPr="003A47B9" w:rsidRDefault="008613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Sve ponude moraju sadržavati: </w:t>
      </w:r>
    </w:p>
    <w:p w14:paraId="7B79A815" w14:textId="720C4B00" w:rsidR="006907FA" w:rsidRPr="003A47B9" w:rsidRDefault="006907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17D1819D" w14:textId="7B6148E3"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sidR="00AA1B82">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2907879B" w14:textId="78996942"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23A20B1C" w14:textId="77777777" w:rsidR="006907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47B3F708" w14:textId="5F28B032" w:rsidR="006907FA" w:rsidRPr="003A47B9" w:rsidRDefault="006907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4</w:t>
      </w:r>
      <w:r w:rsidR="008613FA" w:rsidRPr="003A47B9">
        <w:rPr>
          <w:rFonts w:ascii="Times New Roman" w:hAnsi="Times New Roman" w:cs="Times New Roman"/>
          <w:sz w:val="24"/>
          <w:szCs w:val="24"/>
        </w:rPr>
        <w:t xml:space="preserve">. </w:t>
      </w:r>
      <w:r w:rsidR="00AA1B82">
        <w:rPr>
          <w:rFonts w:ascii="Times New Roman" w:hAnsi="Times New Roman" w:cs="Times New Roman"/>
          <w:sz w:val="24"/>
          <w:szCs w:val="24"/>
        </w:rPr>
        <w:t>P</w:t>
      </w:r>
      <w:r w:rsidR="008613FA" w:rsidRPr="003A47B9">
        <w:rPr>
          <w:rFonts w:ascii="Times New Roman" w:hAnsi="Times New Roman" w:cs="Times New Roman"/>
          <w:sz w:val="24"/>
          <w:szCs w:val="24"/>
        </w:rPr>
        <w:t xml:space="preserve">otvrdu policijske uprave o prebivalištu </w:t>
      </w:r>
    </w:p>
    <w:p w14:paraId="40C4FA7D" w14:textId="07FB792F" w:rsidR="006907FA" w:rsidRPr="003A47B9" w:rsidRDefault="006907FA" w:rsidP="008613FA">
      <w:pPr>
        <w:jc w:val="both"/>
        <w:rPr>
          <w:rFonts w:ascii="Times New Roman" w:hAnsi="Times New Roman" w:cs="Times New Roman"/>
          <w:sz w:val="24"/>
          <w:szCs w:val="24"/>
        </w:rPr>
      </w:pPr>
      <w:r w:rsidRPr="00093F68">
        <w:rPr>
          <w:rFonts w:ascii="Times New Roman" w:hAnsi="Times New Roman" w:cs="Times New Roman"/>
          <w:sz w:val="24"/>
          <w:szCs w:val="24"/>
        </w:rPr>
        <w:t>5</w:t>
      </w:r>
      <w:r w:rsidR="008613FA" w:rsidRPr="003A47B9">
        <w:rPr>
          <w:rFonts w:ascii="Times New Roman" w:hAnsi="Times New Roman" w:cs="Times New Roman"/>
          <w:color w:val="FF0000"/>
          <w:sz w:val="24"/>
          <w:szCs w:val="24"/>
        </w:rPr>
        <w:t xml:space="preserve">. </w:t>
      </w:r>
      <w:r w:rsidR="00AA1B82">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3B6849BD" w14:textId="14FB065F" w:rsidR="006907FA"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sidR="00AA1B82">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1EF1B30C" w14:textId="5FC0A595" w:rsidR="009A6A5F" w:rsidRDefault="009A6A5F" w:rsidP="008613FA">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sidR="00AA1B82">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0828A218" w14:textId="6EED4B54" w:rsidR="009A6A5F" w:rsidRPr="00150D73" w:rsidRDefault="00150D73" w:rsidP="00150D73">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p w14:paraId="3E3758BE" w14:textId="7653FC1A" w:rsidR="008613FA" w:rsidRPr="003A47B9" w:rsidRDefault="008613FA" w:rsidP="00773BBC">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7</w:t>
      </w:r>
      <w:r w:rsidRPr="003A47B9">
        <w:rPr>
          <w:rFonts w:ascii="Times New Roman" w:hAnsi="Times New Roman" w:cs="Times New Roman"/>
          <w:b/>
          <w:bCs/>
          <w:sz w:val="24"/>
          <w:szCs w:val="24"/>
        </w:rPr>
        <w:t>.</w:t>
      </w:r>
    </w:p>
    <w:p w14:paraId="79B492D0" w14:textId="4CBB470E" w:rsidR="008613FA" w:rsidRPr="003A47B9" w:rsidRDefault="008613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Nekretninu stečenu pod uvjetima iz članka </w:t>
      </w:r>
      <w:r w:rsidR="009705FC">
        <w:rPr>
          <w:rFonts w:ascii="Times New Roman" w:hAnsi="Times New Roman" w:cs="Times New Roman"/>
          <w:sz w:val="24"/>
          <w:szCs w:val="24"/>
        </w:rPr>
        <w:t>5</w:t>
      </w:r>
      <w:r w:rsidRPr="003A47B9">
        <w:rPr>
          <w:rFonts w:ascii="Times New Roman" w:hAnsi="Times New Roman" w:cs="Times New Roman"/>
          <w:sz w:val="24"/>
          <w:szCs w:val="24"/>
        </w:rPr>
        <w:t>. ove Odluke ponuditelj ne može otuđiti u roku od 10 godina od dana sklapanja Ugovora o kupoprodaji</w:t>
      </w:r>
      <w:r w:rsidR="006907FA" w:rsidRPr="003A47B9">
        <w:rPr>
          <w:rFonts w:ascii="Times New Roman" w:hAnsi="Times New Roman" w:cs="Times New Roman"/>
          <w:sz w:val="24"/>
          <w:szCs w:val="24"/>
        </w:rPr>
        <w:t>. Ukoliko Korisnik otuđi, proda ili daruje nekretninu za čiju kupovinu je primio/la potporu u roku od 10 godina od dana sklapanja kupoprodajnog ugovora, dužan je Općini Škabrnja nadoknaditi štetu, i to u visini pune tržišne vrijednosti nekretnine u vrijeme otuđenja od strane Korisnika. Općina Škabrnja ovlaštena je iznos iz prethodnog stavka ovog članka naplatiti direktno iz predane bjanko zadužnice Korisnika</w:t>
      </w:r>
      <w:r w:rsidR="0025512B">
        <w:rPr>
          <w:rFonts w:ascii="Times New Roman" w:hAnsi="Times New Roman" w:cs="Times New Roman"/>
          <w:sz w:val="24"/>
          <w:szCs w:val="24"/>
        </w:rPr>
        <w:t>, a koju je korisnik dužan predati prilikom potpisivanja ugovora.</w:t>
      </w:r>
    </w:p>
    <w:p w14:paraId="550033C2" w14:textId="5E5DC965" w:rsidR="008613FA" w:rsidRPr="001A7C4F" w:rsidRDefault="008613FA" w:rsidP="00773BBC">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8</w:t>
      </w:r>
      <w:r w:rsidRPr="001A7C4F">
        <w:rPr>
          <w:rFonts w:ascii="Times New Roman" w:hAnsi="Times New Roman" w:cs="Times New Roman"/>
          <w:b/>
          <w:bCs/>
          <w:sz w:val="24"/>
          <w:szCs w:val="24"/>
        </w:rPr>
        <w:t>.</w:t>
      </w:r>
    </w:p>
    <w:p w14:paraId="260A6F7B" w14:textId="313C262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Ponuditelj može podnijeti ponudu na natječaj za više ponuđenih građevinskih zemljišta, ali sufinanciranje može ostvariti za samo jedno od njih. Najpovoljnijim ponuditeljem smatra se onaj tko</w:t>
      </w:r>
      <w:r w:rsidR="00B91E56">
        <w:rPr>
          <w:rFonts w:ascii="Times New Roman" w:hAnsi="Times New Roman" w:cs="Times New Roman"/>
          <w:sz w:val="24"/>
          <w:szCs w:val="24"/>
        </w:rPr>
        <w:t xml:space="preserve"> </w:t>
      </w:r>
      <w:r w:rsidRPr="003A47B9">
        <w:rPr>
          <w:rFonts w:ascii="Times New Roman" w:hAnsi="Times New Roman" w:cs="Times New Roman"/>
          <w:sz w:val="24"/>
          <w:szCs w:val="24"/>
        </w:rPr>
        <w:t xml:space="preserve">pod uvjetom da ispunjava ostale propisane uvjete, ponudi najveći iznos kupoprodajne cijene za predmetno građevinsko zemljište. </w:t>
      </w:r>
    </w:p>
    <w:p w14:paraId="723EEA45" w14:textId="6C1F7D82" w:rsidR="005B7B15" w:rsidRPr="005B7B15" w:rsidRDefault="008613FA" w:rsidP="005B7B15">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9</w:t>
      </w:r>
      <w:r w:rsidRPr="001A7C4F">
        <w:rPr>
          <w:rFonts w:ascii="Times New Roman" w:hAnsi="Times New Roman" w:cs="Times New Roman"/>
          <w:b/>
          <w:bCs/>
          <w:sz w:val="24"/>
          <w:szCs w:val="24"/>
        </w:rPr>
        <w:t>.</w:t>
      </w:r>
    </w:p>
    <w:p w14:paraId="78826B1F" w14:textId="14A0CAEE" w:rsidR="001F3792" w:rsidRDefault="005B7B15" w:rsidP="005B7B15">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Izabrani ponuditelj dužan je u roku od 30 dana od dostave odluke o izboru najpovoljnijeg ponuditelja pristupiti sklapanju kupoprodajnog ugovora. Ponuditelj/kupac je dužan uplatiti kupoprodajnu cijenu u roku od 30 dana od dana ovjere ugovora u kupoprodaji nekretnine, u suprotnom Općina ima pravo na raskid ugovora, a kupac gubi pravo na povrat jamčevine. Tabularna isprava potrebna za upis vlasništva kupcu će se izdati nakon isplate pune kupoprodajne cijene</w:t>
      </w:r>
      <w:r>
        <w:rPr>
          <w:rFonts w:ascii="Times New Roman" w:hAnsi="Times New Roman" w:cs="Times New Roman"/>
          <w:sz w:val="24"/>
          <w:szCs w:val="24"/>
          <w:shd w:val="clear" w:color="auto" w:fill="FFFFFF"/>
        </w:rPr>
        <w:t>.</w:t>
      </w:r>
    </w:p>
    <w:p w14:paraId="448FAC8C" w14:textId="77777777" w:rsidR="00107097" w:rsidRDefault="00107097" w:rsidP="003A47B9">
      <w:pPr>
        <w:jc w:val="center"/>
        <w:rPr>
          <w:rFonts w:ascii="Times New Roman" w:hAnsi="Times New Roman" w:cs="Times New Roman"/>
          <w:b/>
          <w:bCs/>
          <w:sz w:val="24"/>
          <w:szCs w:val="24"/>
        </w:rPr>
      </w:pPr>
    </w:p>
    <w:p w14:paraId="350D27B6" w14:textId="77777777" w:rsidR="00107097" w:rsidRDefault="00107097" w:rsidP="003A47B9">
      <w:pPr>
        <w:jc w:val="center"/>
        <w:rPr>
          <w:rFonts w:ascii="Times New Roman" w:hAnsi="Times New Roman" w:cs="Times New Roman"/>
          <w:b/>
          <w:bCs/>
          <w:sz w:val="24"/>
          <w:szCs w:val="24"/>
        </w:rPr>
      </w:pPr>
    </w:p>
    <w:p w14:paraId="3ADD6585" w14:textId="56DB45AF" w:rsidR="008613FA" w:rsidRPr="001A7C4F" w:rsidRDefault="008613FA"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10</w:t>
      </w:r>
      <w:r w:rsidRPr="001A7C4F">
        <w:rPr>
          <w:rFonts w:ascii="Times New Roman" w:hAnsi="Times New Roman" w:cs="Times New Roman"/>
          <w:b/>
          <w:bCs/>
          <w:sz w:val="24"/>
          <w:szCs w:val="24"/>
        </w:rPr>
        <w:t>.</w:t>
      </w:r>
    </w:p>
    <w:p w14:paraId="1AA8669E" w14:textId="3637227C" w:rsidR="008613FA" w:rsidRPr="003A47B9" w:rsidRDefault="008613FA" w:rsidP="008613FA">
      <w:pPr>
        <w:jc w:val="both"/>
        <w:rPr>
          <w:rFonts w:ascii="Times New Roman" w:hAnsi="Times New Roman" w:cs="Times New Roman"/>
          <w:sz w:val="24"/>
          <w:szCs w:val="24"/>
        </w:rPr>
      </w:pPr>
      <w:r w:rsidRPr="00DC3225">
        <w:rPr>
          <w:rFonts w:ascii="Times New Roman" w:hAnsi="Times New Roman" w:cs="Times New Roman"/>
          <w:sz w:val="24"/>
          <w:szCs w:val="24"/>
        </w:rPr>
        <w:t>Odluku o izboru najpovoljnijeg ponuditelja donijet će Općins</w:t>
      </w:r>
      <w:r w:rsidR="003A47B9" w:rsidRPr="00DC3225">
        <w:rPr>
          <w:rFonts w:ascii="Times New Roman" w:hAnsi="Times New Roman" w:cs="Times New Roman"/>
          <w:sz w:val="24"/>
          <w:szCs w:val="24"/>
        </w:rPr>
        <w:t>ko vijeće</w:t>
      </w:r>
      <w:r w:rsidR="00DC3225" w:rsidRPr="00DC3225">
        <w:rPr>
          <w:rFonts w:ascii="Times New Roman" w:hAnsi="Times New Roman" w:cs="Times New Roman"/>
          <w:sz w:val="24"/>
          <w:szCs w:val="24"/>
        </w:rPr>
        <w:t xml:space="preserve"> </w:t>
      </w:r>
      <w:r w:rsidR="00DC3225">
        <w:rPr>
          <w:rFonts w:ascii="Times New Roman" w:hAnsi="Times New Roman" w:cs="Times New Roman"/>
          <w:sz w:val="24"/>
          <w:szCs w:val="24"/>
        </w:rPr>
        <w:t xml:space="preserve">na </w:t>
      </w:r>
      <w:r w:rsidR="00DC3225" w:rsidRPr="00DC3225">
        <w:rPr>
          <w:rFonts w:ascii="Times New Roman" w:hAnsi="Times New Roman" w:cs="Times New Roman"/>
          <w:sz w:val="24"/>
          <w:szCs w:val="24"/>
        </w:rPr>
        <w:t>prijedlog Povjerenstva za provedbu natječaja koje je imenovao Općinski načelnik</w:t>
      </w:r>
      <w:r w:rsidR="00DC3225">
        <w:rPr>
          <w:rFonts w:ascii="Times New Roman" w:hAnsi="Times New Roman" w:cs="Times New Roman"/>
          <w:sz w:val="24"/>
          <w:szCs w:val="24"/>
        </w:rPr>
        <w:t xml:space="preserve">. </w:t>
      </w:r>
      <w:r w:rsidRPr="003A47B9">
        <w:rPr>
          <w:rFonts w:ascii="Times New Roman" w:hAnsi="Times New Roman" w:cs="Times New Roman"/>
          <w:sz w:val="24"/>
          <w:szCs w:val="24"/>
        </w:rPr>
        <w:t xml:space="preserve">Općina ima pravo bez obrazloženja poništiti natječaj odnosno ne prihvatiti niti jednu ponudu i zbog tih razloga ne odgovara za eventualnu štetu, uz povrat jamčevine svim ponuditeljima. </w:t>
      </w:r>
    </w:p>
    <w:p w14:paraId="3892F3B6" w14:textId="77777777" w:rsidR="008613FA" w:rsidRPr="003A47B9" w:rsidRDefault="008613FA" w:rsidP="008613FA">
      <w:pPr>
        <w:jc w:val="both"/>
        <w:rPr>
          <w:rFonts w:ascii="Times New Roman" w:hAnsi="Times New Roman" w:cs="Times New Roman"/>
          <w:sz w:val="24"/>
          <w:szCs w:val="24"/>
        </w:rPr>
      </w:pPr>
    </w:p>
    <w:p w14:paraId="0E082CF4" w14:textId="434E9E44" w:rsidR="003A47B9" w:rsidRPr="001A7C4F" w:rsidRDefault="003A47B9"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t>Članak 1</w:t>
      </w:r>
      <w:r w:rsidR="00DC3225">
        <w:rPr>
          <w:rFonts w:ascii="Times New Roman" w:hAnsi="Times New Roman" w:cs="Times New Roman"/>
          <w:b/>
          <w:bCs/>
          <w:sz w:val="24"/>
          <w:szCs w:val="24"/>
        </w:rPr>
        <w:t>1</w:t>
      </w:r>
      <w:r w:rsidR="001A7C4F">
        <w:rPr>
          <w:rFonts w:ascii="Times New Roman" w:hAnsi="Times New Roman" w:cs="Times New Roman"/>
          <w:b/>
          <w:bCs/>
          <w:sz w:val="24"/>
          <w:szCs w:val="24"/>
        </w:rPr>
        <w:t>.</w:t>
      </w:r>
    </w:p>
    <w:p w14:paraId="750B0393" w14:textId="10C73160" w:rsidR="001A7C4F" w:rsidRDefault="003A47B9"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Ova Odluka stupa na snagu osmog dana nakon objave u „Službenom glasniku Općine </w:t>
      </w:r>
      <w:r>
        <w:rPr>
          <w:rFonts w:ascii="Times New Roman" w:hAnsi="Times New Roman" w:cs="Times New Roman"/>
          <w:sz w:val="24"/>
          <w:szCs w:val="24"/>
        </w:rPr>
        <w:t>Škabrnja</w:t>
      </w:r>
      <w:r w:rsidRPr="003A47B9">
        <w:rPr>
          <w:rFonts w:ascii="Times New Roman" w:hAnsi="Times New Roman" w:cs="Times New Roman"/>
          <w:sz w:val="24"/>
          <w:szCs w:val="24"/>
        </w:rPr>
        <w:t>“.</w:t>
      </w:r>
    </w:p>
    <w:p w14:paraId="6A099CFD" w14:textId="77777777" w:rsidR="001A7C4F" w:rsidRDefault="001A7C4F" w:rsidP="008613FA">
      <w:pPr>
        <w:jc w:val="both"/>
        <w:rPr>
          <w:rFonts w:ascii="Times New Roman" w:hAnsi="Times New Roman" w:cs="Times New Roman"/>
          <w:sz w:val="24"/>
          <w:szCs w:val="24"/>
        </w:rPr>
      </w:pPr>
    </w:p>
    <w:p w14:paraId="0EF7A9F1" w14:textId="42B99186" w:rsidR="001A7C4F" w:rsidRPr="00917CEB" w:rsidRDefault="001A7C4F" w:rsidP="001A7C4F">
      <w:pPr>
        <w:pStyle w:val="Bezproreda"/>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917CEB">
        <w:rPr>
          <w:rFonts w:ascii="Times New Roman" w:hAnsi="Times New Roman" w:cs="Times New Roman"/>
          <w:sz w:val="24"/>
          <w:szCs w:val="24"/>
        </w:rPr>
        <w:t>PREDSJEDNIK</w:t>
      </w:r>
      <w:r>
        <w:rPr>
          <w:rFonts w:ascii="Times New Roman" w:hAnsi="Times New Roman" w:cs="Times New Roman"/>
          <w:sz w:val="24"/>
          <w:szCs w:val="24"/>
        </w:rPr>
        <w:t xml:space="preserve"> OPĆINSKOG VIJEĆA</w:t>
      </w:r>
    </w:p>
    <w:p w14:paraId="4E3F30EE" w14:textId="77777777" w:rsidR="001A7C4F" w:rsidRDefault="001A7C4F" w:rsidP="001A7C4F">
      <w:pPr>
        <w:pStyle w:val="Bezproreda"/>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62F39EF" w14:textId="023772B9" w:rsidR="00AA1B82" w:rsidRDefault="001A7C4F" w:rsidP="006818D8">
      <w:pPr>
        <w:pStyle w:val="Bezproreda"/>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Ante </w:t>
      </w:r>
      <w:proofErr w:type="spellStart"/>
      <w:r>
        <w:rPr>
          <w:rFonts w:ascii="Times New Roman" w:hAnsi="Times New Roman" w:cs="Times New Roman"/>
          <w:sz w:val="24"/>
          <w:szCs w:val="24"/>
        </w:rPr>
        <w:t>Dražina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dipl.ing.građ</w:t>
      </w:r>
      <w:proofErr w:type="spellEnd"/>
      <w:r>
        <w:rPr>
          <w:rFonts w:ascii="Times New Roman" w:hAnsi="Times New Roman" w:cs="Times New Roman"/>
          <w:sz w:val="24"/>
          <w:szCs w:val="24"/>
        </w:rPr>
        <w:t>.</w:t>
      </w:r>
    </w:p>
    <w:p w14:paraId="672DB048" w14:textId="77777777" w:rsidR="00764438" w:rsidRDefault="00764438" w:rsidP="008613FA">
      <w:pPr>
        <w:jc w:val="both"/>
      </w:pPr>
    </w:p>
    <w:sectPr w:rsidR="007644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6831" w14:textId="77777777" w:rsidR="001B6090" w:rsidRDefault="001B6090" w:rsidP="0013079E">
      <w:pPr>
        <w:spacing w:after="0" w:line="240" w:lineRule="auto"/>
      </w:pPr>
      <w:r>
        <w:separator/>
      </w:r>
    </w:p>
  </w:endnote>
  <w:endnote w:type="continuationSeparator" w:id="0">
    <w:p w14:paraId="77C78003" w14:textId="77777777" w:rsidR="001B6090" w:rsidRDefault="001B6090" w:rsidP="0013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0BFE" w14:textId="77777777" w:rsidR="001B6090" w:rsidRDefault="001B6090" w:rsidP="0013079E">
      <w:pPr>
        <w:spacing w:after="0" w:line="240" w:lineRule="auto"/>
      </w:pPr>
      <w:r>
        <w:separator/>
      </w:r>
    </w:p>
  </w:footnote>
  <w:footnote w:type="continuationSeparator" w:id="0">
    <w:p w14:paraId="076D138D" w14:textId="77777777" w:rsidR="001B6090" w:rsidRDefault="001B6090" w:rsidP="00130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01"/>
    <w:rsid w:val="00093F68"/>
    <w:rsid w:val="00106526"/>
    <w:rsid w:val="00107097"/>
    <w:rsid w:val="0013079E"/>
    <w:rsid w:val="00150D73"/>
    <w:rsid w:val="001A7C4F"/>
    <w:rsid w:val="001B22DC"/>
    <w:rsid w:val="001B6090"/>
    <w:rsid w:val="001D74D0"/>
    <w:rsid w:val="001F3792"/>
    <w:rsid w:val="0021681E"/>
    <w:rsid w:val="0025512B"/>
    <w:rsid w:val="00263980"/>
    <w:rsid w:val="00280A01"/>
    <w:rsid w:val="002A4F4D"/>
    <w:rsid w:val="002C5C8A"/>
    <w:rsid w:val="00342640"/>
    <w:rsid w:val="003726C3"/>
    <w:rsid w:val="003A47B9"/>
    <w:rsid w:val="00424491"/>
    <w:rsid w:val="005447FE"/>
    <w:rsid w:val="00586DB7"/>
    <w:rsid w:val="005B7B15"/>
    <w:rsid w:val="006818D8"/>
    <w:rsid w:val="006907FA"/>
    <w:rsid w:val="00695139"/>
    <w:rsid w:val="00764438"/>
    <w:rsid w:val="00773BBC"/>
    <w:rsid w:val="007B7FEE"/>
    <w:rsid w:val="007F669B"/>
    <w:rsid w:val="0080604F"/>
    <w:rsid w:val="00821C88"/>
    <w:rsid w:val="008613FA"/>
    <w:rsid w:val="008A3548"/>
    <w:rsid w:val="00921824"/>
    <w:rsid w:val="009705FC"/>
    <w:rsid w:val="009A6A5F"/>
    <w:rsid w:val="00AA1B82"/>
    <w:rsid w:val="00B91E56"/>
    <w:rsid w:val="00BA2478"/>
    <w:rsid w:val="00C91DD7"/>
    <w:rsid w:val="00CC692B"/>
    <w:rsid w:val="00CE4B4B"/>
    <w:rsid w:val="00D371F1"/>
    <w:rsid w:val="00D574F2"/>
    <w:rsid w:val="00DC2B2F"/>
    <w:rsid w:val="00DC3225"/>
    <w:rsid w:val="00DD51D3"/>
    <w:rsid w:val="00DE5512"/>
    <w:rsid w:val="00E31254"/>
    <w:rsid w:val="00E34F5B"/>
    <w:rsid w:val="00E83171"/>
    <w:rsid w:val="00E8756D"/>
    <w:rsid w:val="00EC125F"/>
    <w:rsid w:val="00ED13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BB21"/>
  <w15:chartTrackingRefBased/>
  <w15:docId w15:val="{D76225EA-E6AA-4E01-B63A-7B7619B4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307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079E"/>
  </w:style>
  <w:style w:type="paragraph" w:styleId="Podnoje">
    <w:name w:val="footer"/>
    <w:basedOn w:val="Normal"/>
    <w:link w:val="PodnojeChar"/>
    <w:uiPriority w:val="99"/>
    <w:unhideWhenUsed/>
    <w:rsid w:val="001307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079E"/>
  </w:style>
  <w:style w:type="paragraph" w:styleId="Bezproreda">
    <w:name w:val="No Spacing"/>
    <w:uiPriority w:val="1"/>
    <w:qFormat/>
    <w:rsid w:val="001A7C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1110</Words>
  <Characters>6328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24</cp:revision>
  <cp:lastPrinted>2024-03-01T13:46:00Z</cp:lastPrinted>
  <dcterms:created xsi:type="dcterms:W3CDTF">2023-12-05T13:53:00Z</dcterms:created>
  <dcterms:modified xsi:type="dcterms:W3CDTF">2024-03-11T09:23:00Z</dcterms:modified>
</cp:coreProperties>
</file>